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641" w:rsidRPr="00FC4512" w:rsidRDefault="00DA4E60" w:rsidP="00FC4512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4512">
        <w:rPr>
          <w:rFonts w:ascii="Times New Roman" w:hAnsi="Times New Roman" w:cs="Times New Roman"/>
          <w:sz w:val="28"/>
          <w:szCs w:val="28"/>
        </w:rPr>
        <w:t>Проект</w:t>
      </w:r>
    </w:p>
    <w:p w:rsidR="006D2641" w:rsidRPr="00FC4512" w:rsidRDefault="006D26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2641" w:rsidRPr="00FC4512" w:rsidRDefault="006D26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4512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6D2641" w:rsidRPr="00FC4512" w:rsidRDefault="006D26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2641" w:rsidRDefault="006D26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451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096C" w:rsidRDefault="009009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096C" w:rsidRPr="00FC4512" w:rsidRDefault="009009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096C" w:rsidRPr="00831AD9" w:rsidRDefault="0090096C" w:rsidP="0090096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831AD9">
        <w:rPr>
          <w:rFonts w:ascii="Times New Roman" w:hAnsi="Times New Roman"/>
          <w:bCs/>
          <w:sz w:val="28"/>
          <w:szCs w:val="28"/>
        </w:rPr>
        <w:t>от «___» _____________ г. № _____</w:t>
      </w:r>
    </w:p>
    <w:p w:rsidR="0090096C" w:rsidRPr="00831AD9" w:rsidRDefault="0090096C" w:rsidP="0090096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096C" w:rsidRPr="00831AD9" w:rsidRDefault="0090096C" w:rsidP="0090096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096C" w:rsidRPr="009529EC" w:rsidRDefault="0090096C" w:rsidP="0090096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529EC">
        <w:rPr>
          <w:rFonts w:ascii="Times New Roman" w:hAnsi="Times New Roman"/>
          <w:b/>
          <w:bCs/>
          <w:sz w:val="28"/>
          <w:szCs w:val="28"/>
        </w:rPr>
        <w:t>МОСКВА</w:t>
      </w:r>
    </w:p>
    <w:p w:rsidR="006D2641" w:rsidRDefault="006D26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096C" w:rsidRPr="00FC4512" w:rsidRDefault="009009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096C" w:rsidRDefault="009009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C4512">
        <w:rPr>
          <w:rFonts w:ascii="Times New Roman" w:hAnsi="Times New Roman" w:cs="Times New Roman"/>
          <w:sz w:val="28"/>
          <w:szCs w:val="28"/>
        </w:rPr>
        <w:t xml:space="preserve"> предоставлении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512">
        <w:rPr>
          <w:rFonts w:ascii="Times New Roman" w:hAnsi="Times New Roman" w:cs="Times New Roman"/>
          <w:sz w:val="28"/>
          <w:szCs w:val="28"/>
        </w:rPr>
        <w:t>из федерального бюджета</w:t>
      </w:r>
    </w:p>
    <w:p w:rsidR="006D2641" w:rsidRPr="00FC4512" w:rsidRDefault="009009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451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FC4512">
        <w:rPr>
          <w:rFonts w:ascii="Times New Roman" w:hAnsi="Times New Roman" w:cs="Times New Roman"/>
          <w:sz w:val="28"/>
          <w:szCs w:val="28"/>
        </w:rPr>
        <w:t xml:space="preserve">поддержку </w:t>
      </w:r>
      <w:r>
        <w:rPr>
          <w:rFonts w:ascii="Times New Roman" w:hAnsi="Times New Roman" w:cs="Times New Roman"/>
          <w:sz w:val="28"/>
          <w:szCs w:val="28"/>
        </w:rPr>
        <w:t>туроператоров</w:t>
      </w:r>
    </w:p>
    <w:p w:rsidR="006D2641" w:rsidRDefault="006D2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512" w:rsidRPr="00FC4512" w:rsidRDefault="00FC4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641" w:rsidRPr="00FC4512" w:rsidRDefault="006D2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512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3B3BE8" w:rsidRDefault="00C33267" w:rsidP="003B3BE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P12"/>
      <w:bookmarkEnd w:id="1"/>
      <w:r w:rsidRPr="00FC4512">
        <w:rPr>
          <w:rFonts w:ascii="Times New Roman" w:hAnsi="Times New Roman" w:cs="Times New Roman"/>
          <w:sz w:val="28"/>
          <w:szCs w:val="28"/>
        </w:rPr>
        <w:t>Утвердить прилагаемые</w:t>
      </w:r>
      <w:r w:rsidR="003B3BE8">
        <w:rPr>
          <w:rFonts w:ascii="Times New Roman" w:hAnsi="Times New Roman" w:cs="Times New Roman"/>
          <w:sz w:val="28"/>
          <w:szCs w:val="28"/>
        </w:rPr>
        <w:t>:</w:t>
      </w:r>
    </w:p>
    <w:p w:rsidR="006D2641" w:rsidRDefault="00B57074" w:rsidP="003B3BE8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hyperlink w:anchor="P32" w:history="1">
        <w:r w:rsidR="00C33267" w:rsidRPr="00FC451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C33267" w:rsidRPr="00FC4512">
        <w:rPr>
          <w:rFonts w:ascii="Times New Roman" w:hAnsi="Times New Roman" w:cs="Times New Roman"/>
          <w:sz w:val="28"/>
          <w:szCs w:val="28"/>
        </w:rPr>
        <w:t xml:space="preserve"> предоставления субсидий из федерального бюджета на </w:t>
      </w:r>
      <w:r w:rsidR="00C33267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C33267" w:rsidRPr="00FC4512">
        <w:rPr>
          <w:rFonts w:ascii="Times New Roman" w:hAnsi="Times New Roman" w:cs="Times New Roman"/>
          <w:sz w:val="28"/>
          <w:szCs w:val="28"/>
        </w:rPr>
        <w:t xml:space="preserve">поддержку </w:t>
      </w:r>
      <w:r w:rsidR="00C33267" w:rsidRPr="0026416B">
        <w:rPr>
          <w:rFonts w:ascii="Times New Roman" w:hAnsi="Times New Roman" w:cs="Times New Roman"/>
          <w:sz w:val="28"/>
          <w:szCs w:val="28"/>
        </w:rPr>
        <w:t>туроператоров</w:t>
      </w:r>
      <w:r w:rsidR="003B3BE8">
        <w:rPr>
          <w:rFonts w:ascii="Times New Roman" w:hAnsi="Times New Roman" w:cs="Times New Roman"/>
          <w:sz w:val="28"/>
          <w:szCs w:val="28"/>
        </w:rPr>
        <w:t>;</w:t>
      </w:r>
    </w:p>
    <w:p w:rsidR="003B3BE8" w:rsidRPr="00FC4512" w:rsidRDefault="003B3BE8" w:rsidP="003B3BE8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07A41">
        <w:rPr>
          <w:rFonts w:ascii="Times New Roman" w:hAnsi="Times New Roman" w:cs="Times New Roman"/>
          <w:sz w:val="28"/>
          <w:szCs w:val="28"/>
        </w:rPr>
        <w:t xml:space="preserve">субсидируемых </w:t>
      </w:r>
      <w:r w:rsidRPr="007D2089">
        <w:rPr>
          <w:rFonts w:ascii="Times New Roman" w:hAnsi="Times New Roman" w:cs="Times New Roman"/>
          <w:sz w:val="28"/>
          <w:szCs w:val="28"/>
        </w:rPr>
        <w:t>приоритетных туристских маршрут</w:t>
      </w:r>
      <w:r w:rsidR="000C298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089">
        <w:rPr>
          <w:rFonts w:ascii="Times New Roman" w:hAnsi="Times New Roman" w:cs="Times New Roman"/>
          <w:sz w:val="28"/>
          <w:szCs w:val="28"/>
        </w:rPr>
        <w:t>по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2641" w:rsidRDefault="004A1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2641" w:rsidRPr="00FC451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CC3F49">
        <w:rPr>
          <w:rFonts w:ascii="Times New Roman" w:hAnsi="Times New Roman" w:cs="Times New Roman"/>
          <w:sz w:val="28"/>
          <w:szCs w:val="28"/>
        </w:rPr>
        <w:t xml:space="preserve"> момента его подписания</w:t>
      </w:r>
      <w:r w:rsidR="006D2641" w:rsidRPr="00FC4512">
        <w:rPr>
          <w:rFonts w:ascii="Times New Roman" w:hAnsi="Times New Roman" w:cs="Times New Roman"/>
          <w:sz w:val="28"/>
          <w:szCs w:val="28"/>
        </w:rPr>
        <w:t>.</w:t>
      </w:r>
    </w:p>
    <w:p w:rsidR="0090096C" w:rsidRDefault="00900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96C" w:rsidRDefault="00900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0096C" w:rsidTr="0090096C">
        <w:tc>
          <w:tcPr>
            <w:tcW w:w="4672" w:type="dxa"/>
          </w:tcPr>
          <w:p w:rsidR="0090096C" w:rsidRPr="00FC4512" w:rsidRDefault="0090096C" w:rsidP="00900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512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:rsidR="0090096C" w:rsidRPr="00FC4512" w:rsidRDefault="0090096C" w:rsidP="00900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51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90096C" w:rsidRDefault="0090096C" w:rsidP="0090096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0096C" w:rsidRDefault="0090096C" w:rsidP="0090096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6C" w:rsidRPr="00FC4512" w:rsidRDefault="0090096C" w:rsidP="0090096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512">
              <w:rPr>
                <w:rFonts w:ascii="Times New Roman" w:hAnsi="Times New Roman" w:cs="Times New Roman"/>
                <w:sz w:val="28"/>
                <w:szCs w:val="28"/>
              </w:rPr>
              <w:t>Д.МЕДВЕДЕВ</w:t>
            </w:r>
          </w:p>
          <w:p w:rsidR="0090096C" w:rsidRDefault="00900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96C" w:rsidRPr="00FC4512" w:rsidRDefault="00900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641" w:rsidRPr="00FC4512" w:rsidRDefault="006D2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641" w:rsidRPr="00FC4512" w:rsidRDefault="006D2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641" w:rsidRPr="00FC4512" w:rsidRDefault="006D2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641" w:rsidRPr="00FC4512" w:rsidRDefault="006D2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641" w:rsidRDefault="006D2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16B" w:rsidRDefault="002641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16B" w:rsidRDefault="002641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16B" w:rsidRDefault="002641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94D" w:rsidRDefault="00F209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94D" w:rsidRDefault="00F209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16B" w:rsidRDefault="002641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16B" w:rsidRDefault="002641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16B" w:rsidRDefault="002641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16B" w:rsidRDefault="002641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641" w:rsidRPr="00FC4512" w:rsidRDefault="006D2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0096C" w:rsidTr="0090096C">
        <w:tc>
          <w:tcPr>
            <w:tcW w:w="4672" w:type="dxa"/>
          </w:tcPr>
          <w:p w:rsidR="0090096C" w:rsidRDefault="0090096C" w:rsidP="00900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0096C" w:rsidRPr="00FC4512" w:rsidRDefault="0090096C" w:rsidP="00900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512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0096C" w:rsidRPr="00FC4512" w:rsidRDefault="0090096C" w:rsidP="00900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512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90096C" w:rsidRDefault="0090096C" w:rsidP="00900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51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90096C" w:rsidRPr="00FC4512" w:rsidRDefault="0090096C" w:rsidP="00900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6C" w:rsidRDefault="0090096C" w:rsidP="00900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51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 ________</w:t>
            </w:r>
            <w:r w:rsidRPr="00FC451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C4512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  <w:p w:rsidR="0090096C" w:rsidRDefault="0090096C" w:rsidP="00900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BFE" w:rsidRDefault="00012B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2"/>
      <w:bookmarkEnd w:id="2"/>
    </w:p>
    <w:p w:rsidR="006D2641" w:rsidRPr="00FC4512" w:rsidRDefault="006D26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4512">
        <w:rPr>
          <w:rFonts w:ascii="Times New Roman" w:hAnsi="Times New Roman" w:cs="Times New Roman"/>
          <w:sz w:val="28"/>
          <w:szCs w:val="28"/>
        </w:rPr>
        <w:t>ПРАВИЛА</w:t>
      </w:r>
    </w:p>
    <w:p w:rsidR="006D2641" w:rsidRPr="00FC4512" w:rsidRDefault="006D26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4512">
        <w:rPr>
          <w:rFonts w:ascii="Times New Roman" w:hAnsi="Times New Roman" w:cs="Times New Roman"/>
          <w:sz w:val="28"/>
          <w:szCs w:val="28"/>
        </w:rPr>
        <w:t>ПРЕДОСТАВЛЕНИЯ СУБСИДИЙ ИЗ ФЕДЕРАЛЬНОГО БЮДЖЕТА</w:t>
      </w:r>
    </w:p>
    <w:p w:rsidR="006D2641" w:rsidRPr="00FC4512" w:rsidRDefault="006D2641" w:rsidP="002641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4512">
        <w:rPr>
          <w:rFonts w:ascii="Times New Roman" w:hAnsi="Times New Roman" w:cs="Times New Roman"/>
          <w:sz w:val="28"/>
          <w:szCs w:val="28"/>
        </w:rPr>
        <w:t xml:space="preserve">НА </w:t>
      </w:r>
      <w:r w:rsidR="0026416B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FC4512">
        <w:rPr>
          <w:rFonts w:ascii="Times New Roman" w:hAnsi="Times New Roman" w:cs="Times New Roman"/>
          <w:sz w:val="28"/>
          <w:szCs w:val="28"/>
        </w:rPr>
        <w:t xml:space="preserve">ПОДДЕРЖКУ </w:t>
      </w:r>
      <w:r w:rsidR="0026416B" w:rsidRPr="0026416B">
        <w:rPr>
          <w:rFonts w:ascii="Times New Roman" w:hAnsi="Times New Roman" w:cs="Times New Roman"/>
          <w:sz w:val="28"/>
          <w:szCs w:val="28"/>
        </w:rPr>
        <w:t xml:space="preserve">ТУРОПЕРАТОРОВ </w:t>
      </w:r>
    </w:p>
    <w:p w:rsidR="006D2641" w:rsidRPr="00FC4512" w:rsidRDefault="006D2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641" w:rsidRDefault="006D2641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8"/>
      <w:bookmarkEnd w:id="3"/>
      <w:r w:rsidRPr="00FC4512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и условия предоставления субсидий из федерального бюджета на </w:t>
      </w:r>
      <w:r w:rsidR="0026416B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FC4512">
        <w:rPr>
          <w:rFonts w:ascii="Times New Roman" w:hAnsi="Times New Roman" w:cs="Times New Roman"/>
          <w:sz w:val="28"/>
          <w:szCs w:val="28"/>
        </w:rPr>
        <w:t xml:space="preserve">поддержку </w:t>
      </w:r>
      <w:r w:rsidR="0026416B" w:rsidRPr="0026416B">
        <w:rPr>
          <w:rFonts w:ascii="Times New Roman" w:hAnsi="Times New Roman" w:cs="Times New Roman"/>
          <w:sz w:val="28"/>
          <w:szCs w:val="28"/>
        </w:rPr>
        <w:t>туроператоров</w:t>
      </w:r>
      <w:r w:rsidR="0090096C">
        <w:rPr>
          <w:rFonts w:ascii="Times New Roman" w:hAnsi="Times New Roman" w:cs="Times New Roman"/>
          <w:sz w:val="28"/>
          <w:szCs w:val="28"/>
        </w:rPr>
        <w:t xml:space="preserve">, обеспечивающих туристский поток на приоритетных </w:t>
      </w:r>
      <w:r w:rsidR="005915B6">
        <w:rPr>
          <w:rFonts w:ascii="Times New Roman" w:hAnsi="Times New Roman" w:cs="Times New Roman"/>
          <w:sz w:val="28"/>
          <w:szCs w:val="28"/>
        </w:rPr>
        <w:t xml:space="preserve">субсидируемых </w:t>
      </w:r>
      <w:r w:rsidR="0090096C">
        <w:rPr>
          <w:rFonts w:ascii="Times New Roman" w:hAnsi="Times New Roman" w:cs="Times New Roman"/>
          <w:sz w:val="28"/>
          <w:szCs w:val="28"/>
        </w:rPr>
        <w:t>туристских маршрутах по Российской Федерации</w:t>
      </w:r>
      <w:r w:rsidRPr="00FC451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210020">
        <w:rPr>
          <w:rFonts w:ascii="Times New Roman" w:hAnsi="Times New Roman" w:cs="Times New Roman"/>
          <w:sz w:val="28"/>
          <w:szCs w:val="28"/>
        </w:rPr>
        <w:t>Правила</w:t>
      </w:r>
      <w:r w:rsidRPr="00FC4512">
        <w:rPr>
          <w:rFonts w:ascii="Times New Roman" w:hAnsi="Times New Roman" w:cs="Times New Roman"/>
          <w:sz w:val="28"/>
          <w:szCs w:val="28"/>
        </w:rPr>
        <w:t>).</w:t>
      </w:r>
    </w:p>
    <w:p w:rsidR="004A168E" w:rsidRDefault="00210020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4A168E" w:rsidRPr="004A168E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</w:t>
      </w:r>
      <w:r w:rsidR="004A168E" w:rsidRPr="004A168E">
        <w:rPr>
          <w:rFonts w:ascii="Times New Roman" w:hAnsi="Times New Roman" w:cs="Times New Roman"/>
          <w:sz w:val="28"/>
          <w:szCs w:val="28"/>
        </w:rPr>
        <w:t>:</w:t>
      </w:r>
    </w:p>
    <w:p w:rsidR="00C01BBB" w:rsidRDefault="006B4EA6" w:rsidP="0019082C">
      <w:pPr>
        <w:pStyle w:val="ConsPlusNormal"/>
        <w:spacing w:line="276" w:lineRule="auto"/>
        <w:ind w:firstLine="540"/>
        <w:jc w:val="both"/>
      </w:pPr>
      <w:r w:rsidRPr="006B4EA6">
        <w:rPr>
          <w:rFonts w:ascii="Times New Roman" w:hAnsi="Times New Roman" w:cs="Times New Roman"/>
          <w:sz w:val="28"/>
          <w:szCs w:val="28"/>
        </w:rPr>
        <w:t>туристский маршрут – путь следования туристов (экскурсантов), включающий в себя посещение и (или) использование туристских ресурсов</w:t>
      </w:r>
      <w:r w:rsidR="00C01BBB" w:rsidRPr="00C01BBB">
        <w:t xml:space="preserve"> </w:t>
      </w:r>
    </w:p>
    <w:p w:rsidR="00246551" w:rsidRDefault="00C01BBB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приоритетный субсидируемый </w:t>
      </w:r>
      <w:r w:rsidRPr="00C01BBB">
        <w:rPr>
          <w:rFonts w:ascii="Times New Roman" w:hAnsi="Times New Roman" w:cs="Times New Roman"/>
          <w:sz w:val="28"/>
          <w:szCs w:val="28"/>
        </w:rPr>
        <w:t xml:space="preserve">туристский маршрут </w:t>
      </w:r>
      <w:r>
        <w:rPr>
          <w:rFonts w:ascii="Times New Roman" w:hAnsi="Times New Roman" w:cs="Times New Roman"/>
          <w:sz w:val="28"/>
          <w:szCs w:val="28"/>
        </w:rPr>
        <w:t xml:space="preserve">- туристский </w:t>
      </w:r>
      <w:r w:rsidRPr="00C01BBB">
        <w:rPr>
          <w:rFonts w:ascii="Times New Roman" w:hAnsi="Times New Roman" w:cs="Times New Roman"/>
          <w:sz w:val="28"/>
          <w:szCs w:val="28"/>
        </w:rPr>
        <w:t xml:space="preserve">маршрут, </w:t>
      </w:r>
      <w:r w:rsidR="00C540ED">
        <w:rPr>
          <w:rFonts w:ascii="Times New Roman" w:hAnsi="Times New Roman" w:cs="Times New Roman"/>
          <w:sz w:val="28"/>
          <w:szCs w:val="28"/>
        </w:rPr>
        <w:t xml:space="preserve">сформированный туроператором и </w:t>
      </w:r>
      <w:r w:rsidRPr="00C01BBB">
        <w:rPr>
          <w:rFonts w:ascii="Times New Roman" w:hAnsi="Times New Roman" w:cs="Times New Roman"/>
          <w:sz w:val="28"/>
          <w:szCs w:val="28"/>
        </w:rPr>
        <w:t xml:space="preserve">включенный в перечень субсидируемых </w:t>
      </w:r>
      <w:r>
        <w:rPr>
          <w:rFonts w:ascii="Times New Roman" w:hAnsi="Times New Roman" w:cs="Times New Roman"/>
          <w:sz w:val="28"/>
          <w:szCs w:val="28"/>
        </w:rPr>
        <w:t xml:space="preserve">туристских </w:t>
      </w:r>
      <w:r w:rsidRPr="00C01BBB">
        <w:rPr>
          <w:rFonts w:ascii="Times New Roman" w:hAnsi="Times New Roman" w:cs="Times New Roman"/>
          <w:sz w:val="28"/>
          <w:szCs w:val="28"/>
        </w:rPr>
        <w:t xml:space="preserve">маршрутов согласно </w:t>
      </w:r>
      <w:r>
        <w:rPr>
          <w:rFonts w:ascii="Times New Roman" w:hAnsi="Times New Roman" w:cs="Times New Roman"/>
          <w:sz w:val="28"/>
          <w:szCs w:val="28"/>
        </w:rPr>
        <w:t>приложению к настоящим Правилам.</w:t>
      </w:r>
    </w:p>
    <w:p w:rsidR="00007DC6" w:rsidRPr="00007DC6" w:rsidRDefault="00246551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туристско-рекреационный маршрут </w:t>
      </w:r>
      <w:r w:rsidR="00007D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DC6">
        <w:rPr>
          <w:rFonts w:ascii="Times New Roman" w:hAnsi="Times New Roman" w:cs="Times New Roman"/>
          <w:sz w:val="28"/>
          <w:szCs w:val="28"/>
        </w:rPr>
        <w:t xml:space="preserve">туристский маршрут, включающий в себя посещение и (или) использование </w:t>
      </w:r>
      <w:r w:rsidR="00007DC6" w:rsidRPr="00007DC6">
        <w:rPr>
          <w:rFonts w:ascii="Times New Roman" w:hAnsi="Times New Roman" w:cs="Times New Roman"/>
          <w:sz w:val="28"/>
          <w:szCs w:val="28"/>
        </w:rPr>
        <w:t>природны</w:t>
      </w:r>
      <w:r w:rsidR="00007DC6">
        <w:rPr>
          <w:rFonts w:ascii="Times New Roman" w:hAnsi="Times New Roman" w:cs="Times New Roman"/>
          <w:sz w:val="28"/>
          <w:szCs w:val="28"/>
        </w:rPr>
        <w:t>х</w:t>
      </w:r>
      <w:r w:rsidR="00007DC6" w:rsidRPr="00007DC6">
        <w:rPr>
          <w:rFonts w:ascii="Times New Roman" w:hAnsi="Times New Roman" w:cs="Times New Roman"/>
          <w:sz w:val="28"/>
          <w:szCs w:val="28"/>
        </w:rPr>
        <w:t xml:space="preserve"> </w:t>
      </w:r>
      <w:r w:rsidR="004561E5">
        <w:rPr>
          <w:rFonts w:ascii="Times New Roman" w:hAnsi="Times New Roman" w:cs="Times New Roman"/>
          <w:sz w:val="28"/>
          <w:szCs w:val="28"/>
        </w:rPr>
        <w:t>комплексов и объектов</w:t>
      </w:r>
      <w:r w:rsidR="00007DC6">
        <w:rPr>
          <w:rFonts w:ascii="Times New Roman" w:hAnsi="Times New Roman" w:cs="Times New Roman"/>
          <w:sz w:val="28"/>
          <w:szCs w:val="28"/>
        </w:rPr>
        <w:t>,</w:t>
      </w:r>
      <w:r w:rsidR="00B6101D">
        <w:rPr>
          <w:rFonts w:ascii="Times New Roman" w:hAnsi="Times New Roman" w:cs="Times New Roman"/>
          <w:sz w:val="28"/>
          <w:szCs w:val="28"/>
        </w:rPr>
        <w:t xml:space="preserve"> </w:t>
      </w:r>
      <w:r w:rsidR="00B610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</w:t>
      </w:r>
      <w:r w:rsidR="00B6101D" w:rsidRPr="00B6101D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</w:t>
      </w:r>
      <w:r w:rsidR="00B6101D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="00B6101D" w:rsidRPr="00B6101D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созданны</w:t>
      </w:r>
      <w:r w:rsidR="00B6101D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B6101D" w:rsidRPr="00B610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человеком, обладающи</w:t>
      </w:r>
      <w:r w:rsidR="00B6101D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B6101D" w:rsidRPr="00B610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свойствами природных объектов</w:t>
      </w:r>
      <w:r w:rsidR="00B6101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4561E5">
        <w:rPr>
          <w:rFonts w:ascii="Times New Roman" w:hAnsi="Times New Roman" w:cs="Times New Roman"/>
          <w:sz w:val="28"/>
          <w:szCs w:val="28"/>
        </w:rPr>
        <w:t xml:space="preserve"> </w:t>
      </w:r>
      <w:r w:rsidR="00B6101D">
        <w:rPr>
          <w:rFonts w:ascii="Times New Roman" w:hAnsi="Times New Roman" w:cs="Times New Roman"/>
          <w:sz w:val="28"/>
          <w:szCs w:val="28"/>
        </w:rPr>
        <w:t>имеющих рекреационное и оздоровительное значение</w:t>
      </w:r>
      <w:r w:rsidR="00007DC6" w:rsidRPr="00007D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551" w:rsidRDefault="00246551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культурно-познавательный туристский маршрут - </w:t>
      </w:r>
      <w:r w:rsidR="00B6101D" w:rsidRPr="00B6101D">
        <w:rPr>
          <w:rFonts w:ascii="Times New Roman" w:hAnsi="Times New Roman" w:cs="Times New Roman"/>
          <w:sz w:val="28"/>
          <w:szCs w:val="28"/>
        </w:rPr>
        <w:t>туристский маршрут, включающий в себя посещение и (или) использование</w:t>
      </w:r>
      <w:r w:rsidR="00B6101D">
        <w:rPr>
          <w:rFonts w:ascii="Times New Roman" w:hAnsi="Times New Roman" w:cs="Times New Roman"/>
          <w:sz w:val="28"/>
          <w:szCs w:val="28"/>
        </w:rPr>
        <w:t xml:space="preserve"> </w:t>
      </w:r>
      <w:r w:rsidR="00E05876">
        <w:rPr>
          <w:rFonts w:ascii="Times New Roman" w:hAnsi="Times New Roman" w:cs="Times New Roman"/>
          <w:sz w:val="28"/>
          <w:szCs w:val="28"/>
        </w:rPr>
        <w:t>исторических и социально-культурных объектов, включающие объекты туристского показа, в познавательных целях.</w:t>
      </w:r>
    </w:p>
    <w:p w:rsidR="008B2611" w:rsidRPr="00F71674" w:rsidRDefault="00607A41" w:rsidP="00F71674">
      <w:pPr>
        <w:pStyle w:val="ConsPlusNormal"/>
        <w:numPr>
          <w:ilvl w:val="0"/>
          <w:numId w:val="1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685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4A168E" w:rsidRPr="00AC2685">
        <w:rPr>
          <w:rFonts w:ascii="Times New Roman" w:hAnsi="Times New Roman" w:cs="Times New Roman"/>
          <w:sz w:val="28"/>
          <w:szCs w:val="28"/>
        </w:rPr>
        <w:t xml:space="preserve">туроператорам, </w:t>
      </w:r>
      <w:r w:rsidR="0018231F">
        <w:rPr>
          <w:rFonts w:ascii="Times New Roman" w:hAnsi="Times New Roman" w:cs="Times New Roman"/>
          <w:sz w:val="28"/>
          <w:szCs w:val="28"/>
        </w:rPr>
        <w:t xml:space="preserve">зарегистрированным </w:t>
      </w:r>
      <w:r w:rsidR="001726DD">
        <w:rPr>
          <w:rFonts w:ascii="Times New Roman" w:hAnsi="Times New Roman" w:cs="Times New Roman"/>
          <w:sz w:val="28"/>
          <w:szCs w:val="28"/>
        </w:rPr>
        <w:t>на территории</w:t>
      </w:r>
      <w:r w:rsidR="0018231F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 w:rsidR="004A168E" w:rsidRPr="00AC2685">
        <w:rPr>
          <w:rFonts w:ascii="Times New Roman" w:hAnsi="Times New Roman" w:cs="Times New Roman"/>
          <w:sz w:val="28"/>
          <w:szCs w:val="28"/>
        </w:rPr>
        <w:t>обеспечивающим туристский поток на</w:t>
      </w:r>
      <w:r w:rsidR="00F71674">
        <w:rPr>
          <w:rFonts w:ascii="Times New Roman" w:hAnsi="Times New Roman" w:cs="Times New Roman"/>
          <w:sz w:val="28"/>
          <w:szCs w:val="28"/>
        </w:rPr>
        <w:t xml:space="preserve"> туристско-рекреационных и культурно-познавательных туристских </w:t>
      </w:r>
      <w:r w:rsidR="00F71674" w:rsidRPr="00F71674">
        <w:rPr>
          <w:rFonts w:ascii="Times New Roman" w:hAnsi="Times New Roman" w:cs="Times New Roman"/>
          <w:sz w:val="28"/>
          <w:szCs w:val="28"/>
        </w:rPr>
        <w:t>маршрутах, включенных в Перечень субсидируемых приоритетных туристских маршрутов по Российской Федерации согласно приложению к настоящим Правилам.</w:t>
      </w:r>
    </w:p>
    <w:p w:rsidR="008B2611" w:rsidRDefault="008B2611" w:rsidP="008B2611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предоставляются туроператорам при условии осуществления ими реализации туристского продукта:</w:t>
      </w:r>
    </w:p>
    <w:p w:rsidR="008B2611" w:rsidRDefault="008B2611" w:rsidP="008B26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 </w:t>
      </w:r>
      <w:r w:rsidRPr="00607A41"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07A41">
        <w:rPr>
          <w:rFonts w:ascii="Times New Roman" w:hAnsi="Times New Roman" w:cs="Times New Roman"/>
          <w:sz w:val="28"/>
          <w:szCs w:val="28"/>
        </w:rPr>
        <w:t xml:space="preserve"> туристско-рекреационного маршрута не менее семи календарных дней</w:t>
      </w:r>
      <w:r>
        <w:rPr>
          <w:rFonts w:ascii="Times New Roman" w:hAnsi="Times New Roman" w:cs="Times New Roman"/>
          <w:sz w:val="28"/>
          <w:szCs w:val="28"/>
        </w:rPr>
        <w:t>, включенного в Перечень</w:t>
      </w:r>
      <w:r w:rsidRPr="00607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субсидируемых </w:t>
      </w:r>
      <w:r w:rsidRPr="00607A41">
        <w:rPr>
          <w:rFonts w:ascii="Times New Roman" w:hAnsi="Times New Roman" w:cs="Times New Roman"/>
          <w:sz w:val="28"/>
          <w:szCs w:val="28"/>
        </w:rPr>
        <w:lastRenderedPageBreak/>
        <w:t>приоритетных туристских маршрут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07A41">
        <w:rPr>
          <w:rFonts w:ascii="Times New Roman" w:hAnsi="Times New Roman" w:cs="Times New Roman"/>
          <w:sz w:val="28"/>
          <w:szCs w:val="28"/>
        </w:rPr>
        <w:t xml:space="preserve"> по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A41">
        <w:rPr>
          <w:rFonts w:ascii="Times New Roman" w:hAnsi="Times New Roman" w:cs="Times New Roman"/>
          <w:sz w:val="28"/>
          <w:szCs w:val="28"/>
        </w:rPr>
        <w:t>согласно приложени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607A41">
        <w:rPr>
          <w:rFonts w:ascii="Times New Roman" w:hAnsi="Times New Roman" w:cs="Times New Roman"/>
          <w:sz w:val="28"/>
          <w:szCs w:val="28"/>
        </w:rPr>
        <w:t>к настоящим Правилам</w:t>
      </w:r>
      <w:r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Pr="00160BC2">
        <w:rPr>
          <w:rFonts w:ascii="Times New Roman" w:hAnsi="Times New Roman" w:cs="Times New Roman"/>
          <w:sz w:val="28"/>
          <w:szCs w:val="28"/>
        </w:rPr>
        <w:t xml:space="preserve">пункты отправления </w:t>
      </w:r>
      <w:r>
        <w:rPr>
          <w:rFonts w:ascii="Times New Roman" w:hAnsi="Times New Roman" w:cs="Times New Roman"/>
          <w:sz w:val="28"/>
          <w:szCs w:val="28"/>
        </w:rPr>
        <w:t xml:space="preserve">туристов </w:t>
      </w:r>
      <w:r w:rsidRPr="00160B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пункты </w:t>
      </w:r>
      <w:r w:rsidRPr="00160BC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уристско-рекреационного маршрута</w:t>
      </w:r>
      <w:r w:rsidRPr="00160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160BC2">
        <w:rPr>
          <w:rFonts w:ascii="Times New Roman" w:hAnsi="Times New Roman" w:cs="Times New Roman"/>
          <w:sz w:val="28"/>
          <w:szCs w:val="28"/>
        </w:rPr>
        <w:t>расположены в разных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611" w:rsidRDefault="008B2611" w:rsidP="008B26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 </w:t>
      </w:r>
      <w:r w:rsidRPr="00607A41"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07A41">
        <w:rPr>
          <w:rFonts w:ascii="Times New Roman" w:hAnsi="Times New Roman" w:cs="Times New Roman"/>
          <w:sz w:val="28"/>
          <w:szCs w:val="28"/>
        </w:rPr>
        <w:t xml:space="preserve"> культурно-познавательного туристского маршрута не менее четырёх календарных дней, включенного в Перечень </w:t>
      </w:r>
      <w:r>
        <w:rPr>
          <w:rFonts w:ascii="Times New Roman" w:hAnsi="Times New Roman" w:cs="Times New Roman"/>
          <w:sz w:val="28"/>
          <w:szCs w:val="28"/>
        </w:rPr>
        <w:t xml:space="preserve">субсидируемых </w:t>
      </w:r>
      <w:r w:rsidRPr="00607A41">
        <w:rPr>
          <w:rFonts w:ascii="Times New Roman" w:hAnsi="Times New Roman" w:cs="Times New Roman"/>
          <w:sz w:val="28"/>
          <w:szCs w:val="28"/>
        </w:rPr>
        <w:t>приоритетных туристских маршрутов по Российской Федерации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07A41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  <w:r>
        <w:rPr>
          <w:rFonts w:ascii="Times New Roman" w:hAnsi="Times New Roman" w:cs="Times New Roman"/>
          <w:sz w:val="28"/>
          <w:szCs w:val="28"/>
        </w:rPr>
        <w:t xml:space="preserve"> При этом культурно-познавательный туристский маршрут должен включать посещение туристами не менее двух субъектов Российской Федерации, а </w:t>
      </w:r>
      <w:r w:rsidRPr="00160BC2">
        <w:rPr>
          <w:rFonts w:ascii="Times New Roman" w:hAnsi="Times New Roman" w:cs="Times New Roman"/>
          <w:sz w:val="28"/>
          <w:szCs w:val="28"/>
        </w:rPr>
        <w:t xml:space="preserve">пункты отправления туристов и </w:t>
      </w:r>
      <w:r>
        <w:rPr>
          <w:rFonts w:ascii="Times New Roman" w:hAnsi="Times New Roman" w:cs="Times New Roman"/>
          <w:sz w:val="28"/>
          <w:szCs w:val="28"/>
        </w:rPr>
        <w:t>пункты культурно-познавательного</w:t>
      </w:r>
      <w:r w:rsidRPr="00160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туристского </w:t>
      </w:r>
      <w:r w:rsidRPr="00160BC2">
        <w:rPr>
          <w:rFonts w:ascii="Times New Roman" w:hAnsi="Times New Roman" w:cs="Times New Roman"/>
          <w:sz w:val="28"/>
          <w:szCs w:val="28"/>
        </w:rPr>
        <w:t>маршрута должны быть расположены в разных</w:t>
      </w:r>
      <w:r>
        <w:rPr>
          <w:rFonts w:ascii="Times New Roman" w:hAnsi="Times New Roman" w:cs="Times New Roman"/>
          <w:sz w:val="28"/>
          <w:szCs w:val="28"/>
        </w:rPr>
        <w:t xml:space="preserve"> субъектах Российской Федерации;</w:t>
      </w:r>
    </w:p>
    <w:p w:rsidR="008B2611" w:rsidRDefault="008B2611" w:rsidP="008B26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минимальному (и больше минимального) количеству туристов, установленному в размере на одного туроператора Перечнем субсидируемых приоритетных туристских маршрутов по Российской Федерации, п</w:t>
      </w:r>
      <w:r w:rsidR="004E1E6C">
        <w:rPr>
          <w:rFonts w:ascii="Times New Roman" w:hAnsi="Times New Roman" w:cs="Times New Roman"/>
          <w:sz w:val="28"/>
          <w:szCs w:val="28"/>
        </w:rPr>
        <w:t>рилагаемым к настоящим Правилам;</w:t>
      </w:r>
    </w:p>
    <w:p w:rsidR="004E1E6C" w:rsidRDefault="004E1E6C" w:rsidP="008B26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периоду </w:t>
      </w:r>
      <w:r w:rsidRPr="004E1E6C">
        <w:rPr>
          <w:rFonts w:ascii="Times New Roman" w:hAnsi="Times New Roman" w:cs="Times New Roman"/>
          <w:sz w:val="28"/>
          <w:szCs w:val="28"/>
        </w:rPr>
        <w:t>реализации туристского продукта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1E6C">
        <w:t xml:space="preserve"> </w:t>
      </w:r>
      <w:r w:rsidRPr="004E1E6C">
        <w:rPr>
          <w:rFonts w:ascii="Times New Roman" w:hAnsi="Times New Roman" w:cs="Times New Roman"/>
          <w:sz w:val="28"/>
          <w:szCs w:val="28"/>
        </w:rPr>
        <w:t>установленному Перечнем субсидируемых приоритетных туристских маршрутов по Российской Федерации, п</w:t>
      </w:r>
      <w:r>
        <w:rPr>
          <w:rFonts w:ascii="Times New Roman" w:hAnsi="Times New Roman" w:cs="Times New Roman"/>
          <w:sz w:val="28"/>
          <w:szCs w:val="28"/>
        </w:rPr>
        <w:t>рилагаемым к настоящим Правилам.</w:t>
      </w:r>
    </w:p>
    <w:p w:rsidR="004A168E" w:rsidRPr="008B2611" w:rsidRDefault="008B2611" w:rsidP="008B2611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11">
        <w:rPr>
          <w:rFonts w:ascii="Times New Roman" w:hAnsi="Times New Roman" w:cs="Times New Roman"/>
          <w:sz w:val="28"/>
          <w:szCs w:val="28"/>
        </w:rPr>
        <w:t>Субсидия предоставляется</w:t>
      </w:r>
      <w:r w:rsidR="004A168E" w:rsidRPr="008B2611">
        <w:rPr>
          <w:rFonts w:ascii="Times New Roman" w:hAnsi="Times New Roman" w:cs="Times New Roman"/>
          <w:sz w:val="28"/>
          <w:szCs w:val="28"/>
        </w:rPr>
        <w:t xml:space="preserve"> </w:t>
      </w:r>
      <w:r w:rsidR="00125DA1" w:rsidRPr="008B2611">
        <w:rPr>
          <w:rFonts w:ascii="Times New Roman" w:hAnsi="Times New Roman" w:cs="Times New Roman"/>
          <w:sz w:val="28"/>
          <w:szCs w:val="28"/>
        </w:rPr>
        <w:t xml:space="preserve">на возмещение части документально подтвержденных затрат </w:t>
      </w:r>
      <w:r w:rsidR="004A168E" w:rsidRPr="008B2611">
        <w:rPr>
          <w:rFonts w:ascii="Times New Roman" w:hAnsi="Times New Roman" w:cs="Times New Roman"/>
          <w:sz w:val="28"/>
          <w:szCs w:val="28"/>
        </w:rPr>
        <w:t>туроператоров</w:t>
      </w:r>
      <w:r w:rsidR="005E0143" w:rsidRPr="00AC2685">
        <w:t xml:space="preserve"> </w:t>
      </w:r>
      <w:r w:rsidR="005E0143" w:rsidRPr="008B2611">
        <w:rPr>
          <w:rFonts w:ascii="Times New Roman" w:hAnsi="Times New Roman" w:cs="Times New Roman"/>
          <w:sz w:val="28"/>
          <w:szCs w:val="28"/>
        </w:rPr>
        <w:t>в рамках договора о реализации туристского продукта в сфере внутреннего туризма</w:t>
      </w:r>
      <w:r>
        <w:rPr>
          <w:rFonts w:ascii="Times New Roman" w:hAnsi="Times New Roman" w:cs="Times New Roman"/>
          <w:sz w:val="28"/>
          <w:szCs w:val="28"/>
        </w:rPr>
        <w:t>, произведенных не ранее года, предшествующего году получения субсидии, связанных с</w:t>
      </w:r>
      <w:r w:rsidR="004A168E" w:rsidRPr="008B2611">
        <w:rPr>
          <w:rFonts w:ascii="Times New Roman" w:hAnsi="Times New Roman" w:cs="Times New Roman"/>
          <w:sz w:val="28"/>
          <w:szCs w:val="28"/>
        </w:rPr>
        <w:t>:</w:t>
      </w:r>
    </w:p>
    <w:p w:rsidR="004A168E" w:rsidRPr="00AC2685" w:rsidRDefault="004A168E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685">
        <w:rPr>
          <w:rFonts w:ascii="Times New Roman" w:hAnsi="Times New Roman" w:cs="Times New Roman"/>
          <w:sz w:val="28"/>
          <w:szCs w:val="28"/>
        </w:rPr>
        <w:t>а) оплат</w:t>
      </w:r>
      <w:r w:rsidR="008B2611">
        <w:rPr>
          <w:rFonts w:ascii="Times New Roman" w:hAnsi="Times New Roman" w:cs="Times New Roman"/>
          <w:sz w:val="28"/>
          <w:szCs w:val="28"/>
        </w:rPr>
        <w:t>ой</w:t>
      </w:r>
      <w:r w:rsidRPr="00AC2685">
        <w:rPr>
          <w:rFonts w:ascii="Times New Roman" w:hAnsi="Times New Roman" w:cs="Times New Roman"/>
          <w:sz w:val="28"/>
          <w:szCs w:val="28"/>
        </w:rPr>
        <w:t xml:space="preserve"> </w:t>
      </w:r>
      <w:r w:rsidR="00373DBC" w:rsidRPr="00AC2685">
        <w:rPr>
          <w:rFonts w:ascii="Times New Roman" w:hAnsi="Times New Roman" w:cs="Times New Roman"/>
          <w:sz w:val="28"/>
          <w:szCs w:val="28"/>
        </w:rPr>
        <w:t xml:space="preserve">сторонним организациям </w:t>
      </w:r>
      <w:r w:rsidRPr="00AC2685">
        <w:rPr>
          <w:rFonts w:ascii="Times New Roman" w:hAnsi="Times New Roman" w:cs="Times New Roman"/>
          <w:sz w:val="28"/>
          <w:szCs w:val="28"/>
        </w:rPr>
        <w:t xml:space="preserve">оказанных на территории Российской Федерации </w:t>
      </w:r>
      <w:r w:rsidR="005E0143" w:rsidRPr="00AC2685">
        <w:rPr>
          <w:rFonts w:ascii="Times New Roman" w:hAnsi="Times New Roman" w:cs="Times New Roman"/>
          <w:sz w:val="28"/>
          <w:szCs w:val="28"/>
        </w:rPr>
        <w:t>транспортных услуг (услуги по перевозке туриста (туристов) воздушным, водным, автомобильным и железнодорожным транспортом)</w:t>
      </w:r>
      <w:r w:rsidRPr="00AC2685">
        <w:rPr>
          <w:rFonts w:ascii="Times New Roman" w:hAnsi="Times New Roman" w:cs="Times New Roman"/>
          <w:sz w:val="28"/>
          <w:szCs w:val="28"/>
        </w:rPr>
        <w:t>;</w:t>
      </w:r>
    </w:p>
    <w:p w:rsidR="004A168E" w:rsidRDefault="004A168E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685">
        <w:rPr>
          <w:rFonts w:ascii="Times New Roman" w:hAnsi="Times New Roman" w:cs="Times New Roman"/>
          <w:sz w:val="28"/>
          <w:szCs w:val="28"/>
        </w:rPr>
        <w:t>б</w:t>
      </w:r>
      <w:r w:rsidR="005E0143" w:rsidRPr="00AC2685">
        <w:rPr>
          <w:rFonts w:ascii="Times New Roman" w:hAnsi="Times New Roman" w:cs="Times New Roman"/>
          <w:sz w:val="28"/>
          <w:szCs w:val="28"/>
        </w:rPr>
        <w:t>) оплат</w:t>
      </w:r>
      <w:r w:rsidR="008B2611">
        <w:rPr>
          <w:rFonts w:ascii="Times New Roman" w:hAnsi="Times New Roman" w:cs="Times New Roman"/>
          <w:sz w:val="28"/>
          <w:szCs w:val="28"/>
        </w:rPr>
        <w:t xml:space="preserve">ой </w:t>
      </w:r>
      <w:r w:rsidR="00373DBC" w:rsidRPr="00AC2685">
        <w:rPr>
          <w:rFonts w:ascii="Times New Roman" w:hAnsi="Times New Roman" w:cs="Times New Roman"/>
          <w:sz w:val="28"/>
          <w:szCs w:val="28"/>
        </w:rPr>
        <w:t xml:space="preserve">сторонним организациям </w:t>
      </w:r>
      <w:r w:rsidR="005E0143" w:rsidRPr="00AC2685">
        <w:rPr>
          <w:rFonts w:ascii="Times New Roman" w:hAnsi="Times New Roman" w:cs="Times New Roman"/>
          <w:sz w:val="28"/>
          <w:szCs w:val="28"/>
        </w:rPr>
        <w:t>оказанных на территории Российской Федерации услуг по проживанию туриста (туристов) в гостинице (гостиницах) и иных средствах размещения, включая услуги питания туриста (туристов), если услуги питания предоставляются в комплексе с услугами проживания в гостинице и ином средстве размещения.</w:t>
      </w:r>
    </w:p>
    <w:p w:rsidR="006D2641" w:rsidRDefault="008B2611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7A41">
        <w:rPr>
          <w:rFonts w:ascii="Times New Roman" w:hAnsi="Times New Roman" w:cs="Times New Roman"/>
          <w:sz w:val="28"/>
          <w:szCs w:val="28"/>
        </w:rPr>
        <w:t xml:space="preserve">. </w:t>
      </w:r>
      <w:r w:rsidR="006D2641" w:rsidRPr="00FC4512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в пределах бюджетных ассигнований, предусмотренных в федеральном </w:t>
      </w:r>
      <w:hyperlink r:id="rId7" w:history="1">
        <w:r w:rsidR="006D2641" w:rsidRPr="00FC4512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6D2641" w:rsidRPr="00FC4512">
        <w:rPr>
          <w:rFonts w:ascii="Times New Roman" w:hAnsi="Times New Roman" w:cs="Times New Roman"/>
          <w:sz w:val="28"/>
          <w:szCs w:val="28"/>
        </w:rPr>
        <w:t xml:space="preserve"> о федеральном бюджете на соответствующий финансовый год и плановый период, и лимитов бюджетных обязательств, утвержденных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6D2641" w:rsidRPr="00FC4512">
        <w:rPr>
          <w:rFonts w:ascii="Times New Roman" w:hAnsi="Times New Roman" w:cs="Times New Roman"/>
          <w:sz w:val="28"/>
          <w:szCs w:val="28"/>
        </w:rPr>
        <w:t xml:space="preserve">Министерству культуры Российской Федерации на цели, указанные в </w:t>
      </w:r>
      <w:hyperlink w:anchor="P38" w:history="1">
        <w:r w:rsidR="006D2641" w:rsidRPr="00FC451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6D2641" w:rsidRPr="00FC4512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607A41" w:rsidRDefault="008B2611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7248" w:rsidRPr="00AC2685">
        <w:rPr>
          <w:rFonts w:ascii="Times New Roman" w:hAnsi="Times New Roman" w:cs="Times New Roman"/>
          <w:sz w:val="28"/>
          <w:szCs w:val="28"/>
        </w:rPr>
        <w:t xml:space="preserve">. В </w:t>
      </w:r>
      <w:r w:rsidR="00607A41" w:rsidRPr="00AC2685">
        <w:rPr>
          <w:rFonts w:ascii="Times New Roman" w:hAnsi="Times New Roman" w:cs="Times New Roman"/>
          <w:sz w:val="28"/>
          <w:szCs w:val="28"/>
        </w:rPr>
        <w:t xml:space="preserve">Перечне субсидируемых приоритетных туристских маршрутов по </w:t>
      </w:r>
      <w:r w:rsidR="00607A41" w:rsidRPr="00AC268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устанавлива</w:t>
      </w:r>
      <w:r w:rsidR="00CB439D" w:rsidRPr="00AC2685">
        <w:rPr>
          <w:rFonts w:ascii="Times New Roman" w:hAnsi="Times New Roman" w:cs="Times New Roman"/>
          <w:sz w:val="28"/>
          <w:szCs w:val="28"/>
        </w:rPr>
        <w:t>ю</w:t>
      </w:r>
      <w:r w:rsidR="00607A41" w:rsidRPr="00AC2685">
        <w:rPr>
          <w:rFonts w:ascii="Times New Roman" w:hAnsi="Times New Roman" w:cs="Times New Roman"/>
          <w:sz w:val="28"/>
          <w:szCs w:val="28"/>
        </w:rPr>
        <w:t>тся</w:t>
      </w:r>
      <w:r w:rsidR="00CB439D" w:rsidRPr="00AC2685">
        <w:rPr>
          <w:rFonts w:ascii="Times New Roman" w:hAnsi="Times New Roman" w:cs="Times New Roman"/>
          <w:sz w:val="28"/>
          <w:szCs w:val="28"/>
        </w:rPr>
        <w:t xml:space="preserve"> приоритетные туристские маршруты,</w:t>
      </w:r>
      <w:r w:rsidR="00607A41" w:rsidRPr="00AC2685">
        <w:rPr>
          <w:rFonts w:ascii="Times New Roman" w:hAnsi="Times New Roman" w:cs="Times New Roman"/>
          <w:sz w:val="28"/>
          <w:szCs w:val="28"/>
        </w:rPr>
        <w:t xml:space="preserve"> минимальное количество туристов </w:t>
      </w:r>
      <w:r w:rsidR="00CB439D" w:rsidRPr="00AC2685">
        <w:rPr>
          <w:rFonts w:ascii="Times New Roman" w:hAnsi="Times New Roman" w:cs="Times New Roman"/>
          <w:sz w:val="28"/>
          <w:szCs w:val="28"/>
        </w:rPr>
        <w:t xml:space="preserve">по каждому из таких маршрутов </w:t>
      </w:r>
      <w:r w:rsidR="00607A41" w:rsidRPr="00AC2685">
        <w:rPr>
          <w:rFonts w:ascii="Times New Roman" w:hAnsi="Times New Roman" w:cs="Times New Roman"/>
          <w:sz w:val="28"/>
          <w:szCs w:val="28"/>
        </w:rPr>
        <w:t>на одного туроператора, ра</w:t>
      </w:r>
      <w:r w:rsidR="004E1E6C">
        <w:rPr>
          <w:rFonts w:ascii="Times New Roman" w:hAnsi="Times New Roman" w:cs="Times New Roman"/>
          <w:sz w:val="28"/>
          <w:szCs w:val="28"/>
        </w:rPr>
        <w:t>змер субсидии на одного туриста,</w:t>
      </w:r>
      <w:r w:rsidR="004E1E6C" w:rsidRPr="004E1E6C">
        <w:rPr>
          <w:rFonts w:ascii="Times New Roman" w:hAnsi="Times New Roman" w:cs="Times New Roman"/>
          <w:sz w:val="28"/>
          <w:szCs w:val="28"/>
        </w:rPr>
        <w:t xml:space="preserve"> </w:t>
      </w:r>
      <w:r w:rsidR="004E1E6C" w:rsidRPr="00AC2685">
        <w:rPr>
          <w:rFonts w:ascii="Times New Roman" w:hAnsi="Times New Roman" w:cs="Times New Roman"/>
          <w:sz w:val="28"/>
          <w:szCs w:val="28"/>
        </w:rPr>
        <w:t xml:space="preserve">а </w:t>
      </w:r>
      <w:r w:rsidR="004E1E6C" w:rsidRPr="004E1E6C">
        <w:rPr>
          <w:rFonts w:ascii="Times New Roman" w:hAnsi="Times New Roman" w:cs="Times New Roman"/>
          <w:sz w:val="28"/>
          <w:szCs w:val="28"/>
        </w:rPr>
        <w:t>также</w:t>
      </w:r>
      <w:r w:rsidR="004E1E6C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4E1E6C" w:rsidRPr="004E1E6C">
        <w:rPr>
          <w:rFonts w:ascii="Times New Roman" w:hAnsi="Times New Roman" w:cs="Times New Roman"/>
          <w:sz w:val="28"/>
          <w:szCs w:val="28"/>
        </w:rPr>
        <w:t>реализации туристского продукта</w:t>
      </w:r>
      <w:r w:rsidR="004E1E6C">
        <w:rPr>
          <w:rFonts w:ascii="Times New Roman" w:hAnsi="Times New Roman" w:cs="Times New Roman"/>
          <w:sz w:val="28"/>
          <w:szCs w:val="28"/>
        </w:rPr>
        <w:t>.</w:t>
      </w:r>
    </w:p>
    <w:p w:rsidR="008B2611" w:rsidRDefault="008B2611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Субсидии предоставляются туроператорам на основании</w:t>
      </w:r>
      <w:r w:rsidR="009207C5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субсидии, заключенного между Министерством культуры Российской Федерации и туроператором, предусматривающего: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7C5" w:rsidRPr="00C57BC5" w:rsidRDefault="009207C5" w:rsidP="009207C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57BC5">
        <w:rPr>
          <w:rFonts w:ascii="Times New Roman" w:hAnsi="Times New Roman" w:cs="Times New Roman"/>
          <w:sz w:val="28"/>
          <w:szCs w:val="28"/>
        </w:rPr>
        <w:t>сроки перечисления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7BC5">
        <w:rPr>
          <w:rFonts w:ascii="Times New Roman" w:hAnsi="Times New Roman" w:cs="Times New Roman"/>
          <w:sz w:val="28"/>
          <w:szCs w:val="28"/>
        </w:rPr>
        <w:t>;</w:t>
      </w:r>
    </w:p>
    <w:p w:rsidR="009207C5" w:rsidRDefault="009207C5" w:rsidP="009207C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57BC5">
        <w:rPr>
          <w:rFonts w:ascii="Times New Roman" w:hAnsi="Times New Roman" w:cs="Times New Roman"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sz w:val="28"/>
          <w:szCs w:val="28"/>
        </w:rPr>
        <w:t>туроператора</w:t>
      </w:r>
      <w:r w:rsidRPr="00C57BC5">
        <w:rPr>
          <w:rFonts w:ascii="Times New Roman" w:hAnsi="Times New Roman" w:cs="Times New Roman"/>
          <w:sz w:val="28"/>
          <w:szCs w:val="28"/>
        </w:rPr>
        <w:t xml:space="preserve"> на осуществление Министерство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57BC5">
        <w:rPr>
          <w:rFonts w:ascii="Times New Roman" w:hAnsi="Times New Roman" w:cs="Times New Roman"/>
          <w:sz w:val="28"/>
          <w:szCs w:val="28"/>
        </w:rPr>
        <w:t xml:space="preserve"> культуры Российской Федерации 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государственного финансового контроля </w:t>
      </w:r>
      <w:r w:rsidRPr="00C57BC5">
        <w:rPr>
          <w:rFonts w:ascii="Times New Roman" w:hAnsi="Times New Roman" w:cs="Times New Roman"/>
          <w:sz w:val="28"/>
          <w:szCs w:val="28"/>
        </w:rPr>
        <w:t xml:space="preserve">проверок соблюдения условий, целей и порядка, которые установлены </w:t>
      </w:r>
      <w:r>
        <w:rPr>
          <w:rFonts w:ascii="Times New Roman" w:hAnsi="Times New Roman" w:cs="Times New Roman"/>
          <w:sz w:val="28"/>
          <w:szCs w:val="28"/>
        </w:rPr>
        <w:t>настоящими</w:t>
      </w:r>
      <w:r w:rsidRPr="00C57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57BC5">
        <w:rPr>
          <w:rFonts w:ascii="Times New Roman" w:hAnsi="Times New Roman" w:cs="Times New Roman"/>
          <w:sz w:val="28"/>
          <w:szCs w:val="28"/>
        </w:rPr>
        <w:t>равилами и соглашением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722E4">
        <w:rPr>
          <w:rFonts w:ascii="Times New Roman" w:hAnsi="Times New Roman" w:cs="Times New Roman"/>
          <w:sz w:val="28"/>
          <w:szCs w:val="28"/>
        </w:rPr>
        <w:t xml:space="preserve"> предоставл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72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722E4">
        <w:rPr>
          <w:rFonts w:ascii="Times New Roman" w:hAnsi="Times New Roman" w:cs="Times New Roman"/>
          <w:sz w:val="28"/>
          <w:szCs w:val="28"/>
        </w:rPr>
        <w:t>убсидии</w:t>
      </w:r>
      <w:r w:rsidRPr="00C57BC5">
        <w:rPr>
          <w:rFonts w:ascii="Times New Roman" w:hAnsi="Times New Roman" w:cs="Times New Roman"/>
          <w:sz w:val="28"/>
          <w:szCs w:val="28"/>
        </w:rPr>
        <w:t>;</w:t>
      </w:r>
    </w:p>
    <w:p w:rsidR="009207C5" w:rsidRDefault="009207C5" w:rsidP="009207C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порядок, формы и сроки представления туроператором отчетности о выполнении условий,</w:t>
      </w:r>
      <w:r w:rsidRPr="00D94FDB">
        <w:rPr>
          <w:rFonts w:ascii="Times New Roman" w:hAnsi="Times New Roman" w:cs="Times New Roman"/>
          <w:sz w:val="28"/>
          <w:szCs w:val="28"/>
        </w:rPr>
        <w:t xml:space="preserve"> которые установлены настоящими Правилами и соглашением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07C5" w:rsidRDefault="009207C5" w:rsidP="009207C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C57BC5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фактических произведенных затрат</w:t>
      </w:r>
      <w:r w:rsidRPr="00C57BC5"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</w:rPr>
        <w:t>возмещение</w:t>
      </w:r>
      <w:r w:rsidRPr="00C57BC5">
        <w:rPr>
          <w:rFonts w:ascii="Times New Roman" w:hAnsi="Times New Roman" w:cs="Times New Roman"/>
          <w:sz w:val="28"/>
          <w:szCs w:val="28"/>
        </w:rPr>
        <w:t xml:space="preserve"> которых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7BC5">
        <w:rPr>
          <w:rFonts w:ascii="Times New Roman" w:hAnsi="Times New Roman" w:cs="Times New Roman"/>
          <w:sz w:val="28"/>
          <w:szCs w:val="28"/>
        </w:rPr>
        <w:t>тся субсиди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9207C5" w:rsidRDefault="009207C5" w:rsidP="009207C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перечень документов, представляемых туроператором для получения субсидии.</w:t>
      </w:r>
    </w:p>
    <w:p w:rsidR="00576409" w:rsidRPr="00AC2685" w:rsidRDefault="009207C5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12BD8" w:rsidRPr="00AC2685">
        <w:rPr>
          <w:rFonts w:ascii="Times New Roman" w:hAnsi="Times New Roman" w:cs="Times New Roman"/>
          <w:sz w:val="28"/>
          <w:szCs w:val="28"/>
        </w:rPr>
        <w:t xml:space="preserve">. </w:t>
      </w:r>
      <w:r w:rsidR="00576409" w:rsidRPr="00AC2685">
        <w:rPr>
          <w:rFonts w:ascii="Times New Roman" w:hAnsi="Times New Roman" w:cs="Times New Roman"/>
          <w:sz w:val="28"/>
          <w:szCs w:val="28"/>
        </w:rPr>
        <w:t xml:space="preserve">Для </w:t>
      </w:r>
      <w:r w:rsidR="00DF103B" w:rsidRPr="00AC2685">
        <w:rPr>
          <w:rFonts w:ascii="Times New Roman" w:hAnsi="Times New Roman" w:cs="Times New Roman"/>
          <w:sz w:val="28"/>
          <w:szCs w:val="28"/>
        </w:rPr>
        <w:t xml:space="preserve">заключения соглашения </w:t>
      </w:r>
      <w:r w:rsidR="000244C5" w:rsidRPr="00AC2685">
        <w:rPr>
          <w:rFonts w:ascii="Times New Roman" w:hAnsi="Times New Roman" w:cs="Times New Roman"/>
          <w:sz w:val="28"/>
          <w:szCs w:val="28"/>
        </w:rPr>
        <w:t xml:space="preserve">с туроператором </w:t>
      </w:r>
      <w:r w:rsidR="007B7000" w:rsidRPr="00AC2685">
        <w:rPr>
          <w:rFonts w:ascii="Times New Roman" w:hAnsi="Times New Roman" w:cs="Times New Roman"/>
          <w:sz w:val="28"/>
          <w:szCs w:val="28"/>
        </w:rPr>
        <w:t>о предоставлении</w:t>
      </w:r>
      <w:r w:rsidR="00DF103B" w:rsidRPr="00AC2685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741621" w:rsidRPr="00AC2685">
        <w:rPr>
          <w:rFonts w:ascii="Times New Roman" w:hAnsi="Times New Roman" w:cs="Times New Roman"/>
          <w:sz w:val="28"/>
          <w:szCs w:val="28"/>
        </w:rPr>
        <w:t xml:space="preserve"> </w:t>
      </w:r>
      <w:r w:rsidR="00CF3928" w:rsidRPr="00AC2685">
        <w:rPr>
          <w:rFonts w:ascii="Times New Roman" w:hAnsi="Times New Roman" w:cs="Times New Roman"/>
          <w:sz w:val="28"/>
          <w:szCs w:val="28"/>
        </w:rPr>
        <w:t>туроператор</w:t>
      </w:r>
      <w:r w:rsidR="00576409" w:rsidRPr="00AC2685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="00DF103B" w:rsidRPr="00AC2685">
        <w:rPr>
          <w:rFonts w:ascii="Times New Roman" w:hAnsi="Times New Roman" w:cs="Times New Roman"/>
          <w:sz w:val="28"/>
          <w:szCs w:val="28"/>
        </w:rPr>
        <w:t>следующи</w:t>
      </w:r>
      <w:r w:rsidR="007B7000" w:rsidRPr="00AC2685">
        <w:rPr>
          <w:rFonts w:ascii="Times New Roman" w:hAnsi="Times New Roman" w:cs="Times New Roman"/>
          <w:sz w:val="28"/>
          <w:szCs w:val="28"/>
        </w:rPr>
        <w:t>е</w:t>
      </w:r>
      <w:r w:rsidR="00DF103B" w:rsidRPr="00AC268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B7000" w:rsidRPr="00AC2685">
        <w:rPr>
          <w:rFonts w:ascii="Times New Roman" w:hAnsi="Times New Roman" w:cs="Times New Roman"/>
          <w:sz w:val="28"/>
          <w:szCs w:val="28"/>
        </w:rPr>
        <w:t>ы</w:t>
      </w:r>
      <w:r w:rsidR="00DF103B" w:rsidRPr="00AC2685">
        <w:rPr>
          <w:rFonts w:ascii="Times New Roman" w:hAnsi="Times New Roman" w:cs="Times New Roman"/>
          <w:sz w:val="28"/>
          <w:szCs w:val="28"/>
        </w:rPr>
        <w:t>:</w:t>
      </w:r>
    </w:p>
    <w:p w:rsidR="00AC39C3" w:rsidRPr="00831AD9" w:rsidRDefault="00AC39C3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685">
        <w:rPr>
          <w:rFonts w:ascii="Times New Roman" w:hAnsi="Times New Roman" w:cs="Times New Roman"/>
          <w:sz w:val="28"/>
          <w:szCs w:val="28"/>
        </w:rPr>
        <w:t>а)</w:t>
      </w:r>
      <w:r w:rsidR="00CB439D" w:rsidRPr="00AC2685">
        <w:rPr>
          <w:rFonts w:ascii="Times New Roman" w:hAnsi="Times New Roman" w:cs="Times New Roman"/>
          <w:sz w:val="28"/>
          <w:szCs w:val="28"/>
        </w:rPr>
        <w:t xml:space="preserve"> </w:t>
      </w:r>
      <w:r w:rsidRPr="00AC2685">
        <w:rPr>
          <w:rFonts w:ascii="Times New Roman" w:hAnsi="Times New Roman" w:cs="Times New Roman"/>
          <w:sz w:val="28"/>
          <w:szCs w:val="28"/>
        </w:rPr>
        <w:t>заявк</w:t>
      </w:r>
      <w:r w:rsidR="009207C5">
        <w:rPr>
          <w:rFonts w:ascii="Times New Roman" w:hAnsi="Times New Roman" w:cs="Times New Roman"/>
          <w:sz w:val="28"/>
          <w:szCs w:val="28"/>
        </w:rPr>
        <w:t>у</w:t>
      </w:r>
      <w:r w:rsidRPr="00AC2685">
        <w:rPr>
          <w:rFonts w:ascii="Times New Roman" w:hAnsi="Times New Roman" w:cs="Times New Roman"/>
          <w:sz w:val="28"/>
          <w:szCs w:val="28"/>
        </w:rPr>
        <w:t xml:space="preserve"> н</w:t>
      </w:r>
      <w:r w:rsidRPr="00831AD9">
        <w:rPr>
          <w:rFonts w:ascii="Times New Roman" w:hAnsi="Times New Roman" w:cs="Times New Roman"/>
          <w:sz w:val="28"/>
          <w:szCs w:val="28"/>
        </w:rPr>
        <w:t>а получение субсидии, заверенн</w:t>
      </w:r>
      <w:r w:rsidR="009207C5">
        <w:rPr>
          <w:rFonts w:ascii="Times New Roman" w:hAnsi="Times New Roman" w:cs="Times New Roman"/>
          <w:sz w:val="28"/>
          <w:szCs w:val="28"/>
        </w:rPr>
        <w:t>ую</w:t>
      </w:r>
      <w:r w:rsidRPr="00831AD9">
        <w:rPr>
          <w:rFonts w:ascii="Times New Roman" w:hAnsi="Times New Roman" w:cs="Times New Roman"/>
          <w:sz w:val="28"/>
          <w:szCs w:val="28"/>
        </w:rPr>
        <w:t xml:space="preserve"> подписями руководителя и </w:t>
      </w:r>
      <w:r w:rsidR="009207C5" w:rsidRPr="00831AD9">
        <w:rPr>
          <w:rFonts w:ascii="Times New Roman" w:hAnsi="Times New Roman" w:cs="Times New Roman"/>
          <w:sz w:val="28"/>
          <w:szCs w:val="28"/>
        </w:rPr>
        <w:t>главного бухгалтера получателя субсидии</w:t>
      </w:r>
      <w:r w:rsidRPr="00831AD9">
        <w:rPr>
          <w:rFonts w:ascii="Times New Roman" w:hAnsi="Times New Roman" w:cs="Times New Roman"/>
          <w:sz w:val="28"/>
          <w:szCs w:val="28"/>
        </w:rPr>
        <w:t xml:space="preserve"> и скрепленн</w:t>
      </w:r>
      <w:r w:rsidR="009207C5">
        <w:rPr>
          <w:rFonts w:ascii="Times New Roman" w:hAnsi="Times New Roman" w:cs="Times New Roman"/>
          <w:sz w:val="28"/>
          <w:szCs w:val="28"/>
        </w:rPr>
        <w:t>ую</w:t>
      </w:r>
      <w:r w:rsidRPr="00831AD9">
        <w:rPr>
          <w:rFonts w:ascii="Times New Roman" w:hAnsi="Times New Roman" w:cs="Times New Roman"/>
          <w:sz w:val="28"/>
          <w:szCs w:val="28"/>
        </w:rPr>
        <w:t xml:space="preserve"> печатью </w:t>
      </w:r>
      <w:r w:rsidR="00246551">
        <w:rPr>
          <w:rFonts w:ascii="Times New Roman" w:hAnsi="Times New Roman" w:cs="Times New Roman"/>
          <w:sz w:val="28"/>
          <w:szCs w:val="28"/>
        </w:rPr>
        <w:t>туроператора</w:t>
      </w:r>
      <w:r w:rsidRPr="00831AD9">
        <w:rPr>
          <w:rFonts w:ascii="Times New Roman" w:hAnsi="Times New Roman" w:cs="Times New Roman"/>
          <w:sz w:val="28"/>
          <w:szCs w:val="28"/>
        </w:rPr>
        <w:t>, содержащ</w:t>
      </w:r>
      <w:r w:rsidR="009207C5">
        <w:rPr>
          <w:rFonts w:ascii="Times New Roman" w:hAnsi="Times New Roman" w:cs="Times New Roman"/>
          <w:sz w:val="28"/>
          <w:szCs w:val="28"/>
        </w:rPr>
        <w:t>ую</w:t>
      </w:r>
      <w:r w:rsidRPr="00831AD9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AC39C3" w:rsidRPr="00831AD9" w:rsidRDefault="00AC39C3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AD9">
        <w:rPr>
          <w:rFonts w:ascii="Times New Roman" w:hAnsi="Times New Roman" w:cs="Times New Roman"/>
          <w:sz w:val="28"/>
          <w:szCs w:val="28"/>
        </w:rPr>
        <w:t>полное наименование получателя субсидии;</w:t>
      </w:r>
    </w:p>
    <w:p w:rsidR="00AC39C3" w:rsidRPr="00831AD9" w:rsidRDefault="00AC39C3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AD9">
        <w:rPr>
          <w:rFonts w:ascii="Times New Roman" w:hAnsi="Times New Roman" w:cs="Times New Roman"/>
          <w:sz w:val="28"/>
          <w:szCs w:val="28"/>
        </w:rPr>
        <w:t>основание предоставления субсидии;</w:t>
      </w:r>
    </w:p>
    <w:p w:rsidR="00AC39C3" w:rsidRPr="00831AD9" w:rsidRDefault="00AC39C3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AD9">
        <w:rPr>
          <w:rFonts w:ascii="Times New Roman" w:hAnsi="Times New Roman" w:cs="Times New Roman"/>
          <w:sz w:val="28"/>
          <w:szCs w:val="28"/>
        </w:rPr>
        <w:t>дат</w:t>
      </w:r>
      <w:r w:rsidR="009207C5">
        <w:rPr>
          <w:rFonts w:ascii="Times New Roman" w:hAnsi="Times New Roman" w:cs="Times New Roman"/>
          <w:sz w:val="28"/>
          <w:szCs w:val="28"/>
        </w:rPr>
        <w:t>у</w:t>
      </w:r>
      <w:r w:rsidRPr="00831AD9">
        <w:rPr>
          <w:rFonts w:ascii="Times New Roman" w:hAnsi="Times New Roman" w:cs="Times New Roman"/>
          <w:sz w:val="28"/>
          <w:szCs w:val="28"/>
        </w:rPr>
        <w:t xml:space="preserve"> направления заявки;</w:t>
      </w:r>
    </w:p>
    <w:p w:rsidR="00FA1EA3" w:rsidRDefault="009207C5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расчёт </w:t>
      </w:r>
      <w:r w:rsidR="00AC39C3" w:rsidRPr="00831AD9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C39C3" w:rsidRPr="00831AD9">
        <w:rPr>
          <w:rFonts w:ascii="Times New Roman" w:hAnsi="Times New Roman" w:cs="Times New Roman"/>
          <w:sz w:val="28"/>
          <w:szCs w:val="28"/>
        </w:rPr>
        <w:t>субсидии (</w:t>
      </w:r>
      <w:r w:rsidR="00806EF7">
        <w:rPr>
          <w:rFonts w:ascii="Times New Roman" w:hAnsi="Times New Roman" w:cs="Times New Roman"/>
          <w:sz w:val="28"/>
          <w:szCs w:val="28"/>
        </w:rPr>
        <w:t xml:space="preserve">в рублях, </w:t>
      </w:r>
      <w:r w:rsidR="00AC39C3" w:rsidRPr="00831AD9">
        <w:rPr>
          <w:rFonts w:ascii="Times New Roman" w:hAnsi="Times New Roman" w:cs="Times New Roman"/>
          <w:sz w:val="28"/>
          <w:szCs w:val="28"/>
        </w:rPr>
        <w:t>цифрами с 2 десятичными знаками после запятой и прописью);</w:t>
      </w:r>
      <w:r w:rsidR="00326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9C3" w:rsidRPr="00831AD9" w:rsidRDefault="00AC39C3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AD9">
        <w:rPr>
          <w:rFonts w:ascii="Times New Roman" w:hAnsi="Times New Roman" w:cs="Times New Roman"/>
          <w:sz w:val="28"/>
          <w:szCs w:val="28"/>
        </w:rPr>
        <w:t>б) копии учредительных документов, заверенных нотариально;</w:t>
      </w:r>
    </w:p>
    <w:p w:rsidR="00AC39C3" w:rsidRPr="00831AD9" w:rsidRDefault="00AC39C3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AD9">
        <w:rPr>
          <w:rFonts w:ascii="Times New Roman" w:hAnsi="Times New Roman" w:cs="Times New Roman"/>
          <w:sz w:val="28"/>
          <w:szCs w:val="28"/>
        </w:rPr>
        <w:t>в) полученн</w:t>
      </w:r>
      <w:r w:rsidR="009207C5">
        <w:rPr>
          <w:rFonts w:ascii="Times New Roman" w:hAnsi="Times New Roman" w:cs="Times New Roman"/>
          <w:sz w:val="28"/>
          <w:szCs w:val="28"/>
        </w:rPr>
        <w:t>ую</w:t>
      </w:r>
      <w:r w:rsidRPr="00831AD9">
        <w:rPr>
          <w:rFonts w:ascii="Times New Roman" w:hAnsi="Times New Roman" w:cs="Times New Roman"/>
          <w:sz w:val="28"/>
          <w:szCs w:val="28"/>
        </w:rPr>
        <w:t xml:space="preserve"> не ранее чем за 6 месяцев выписк</w:t>
      </w:r>
      <w:r w:rsidR="009207C5">
        <w:rPr>
          <w:rFonts w:ascii="Times New Roman" w:hAnsi="Times New Roman" w:cs="Times New Roman"/>
          <w:sz w:val="28"/>
          <w:szCs w:val="28"/>
        </w:rPr>
        <w:t>у</w:t>
      </w:r>
      <w:r w:rsidRPr="00831AD9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нотариально заверенн</w:t>
      </w:r>
      <w:r w:rsidR="009207C5">
        <w:rPr>
          <w:rFonts w:ascii="Times New Roman" w:hAnsi="Times New Roman" w:cs="Times New Roman"/>
          <w:sz w:val="28"/>
          <w:szCs w:val="28"/>
        </w:rPr>
        <w:t>ую</w:t>
      </w:r>
      <w:r w:rsidRPr="00831AD9">
        <w:rPr>
          <w:rFonts w:ascii="Times New Roman" w:hAnsi="Times New Roman" w:cs="Times New Roman"/>
          <w:sz w:val="28"/>
          <w:szCs w:val="28"/>
        </w:rPr>
        <w:t xml:space="preserve"> копи</w:t>
      </w:r>
      <w:r w:rsidR="009207C5">
        <w:rPr>
          <w:rFonts w:ascii="Times New Roman" w:hAnsi="Times New Roman" w:cs="Times New Roman"/>
          <w:sz w:val="28"/>
          <w:szCs w:val="28"/>
        </w:rPr>
        <w:t>ю</w:t>
      </w:r>
      <w:r w:rsidRPr="00831AD9">
        <w:rPr>
          <w:rFonts w:ascii="Times New Roman" w:hAnsi="Times New Roman" w:cs="Times New Roman"/>
          <w:sz w:val="28"/>
          <w:szCs w:val="28"/>
        </w:rPr>
        <w:t xml:space="preserve"> такой выписки;</w:t>
      </w:r>
    </w:p>
    <w:p w:rsidR="00AC39C3" w:rsidRPr="00831AD9" w:rsidRDefault="00AC39C3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AD9">
        <w:rPr>
          <w:rFonts w:ascii="Times New Roman" w:hAnsi="Times New Roman" w:cs="Times New Roman"/>
          <w:sz w:val="28"/>
          <w:szCs w:val="28"/>
        </w:rPr>
        <w:t>г) документ, подтверждающий полномочия лица на осуществление действий от имени организации;</w:t>
      </w:r>
    </w:p>
    <w:p w:rsidR="007B7000" w:rsidRDefault="00AC39C3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B7000" w:rsidRPr="007B7000">
        <w:rPr>
          <w:rFonts w:ascii="Times New Roman" w:hAnsi="Times New Roman" w:cs="Times New Roman"/>
          <w:sz w:val="28"/>
          <w:szCs w:val="28"/>
        </w:rPr>
        <w:t>) справк</w:t>
      </w:r>
      <w:r w:rsidR="00887760">
        <w:rPr>
          <w:rFonts w:ascii="Times New Roman" w:hAnsi="Times New Roman" w:cs="Times New Roman"/>
          <w:sz w:val="28"/>
          <w:szCs w:val="28"/>
        </w:rPr>
        <w:t>и</w:t>
      </w:r>
      <w:r w:rsidR="007B7000" w:rsidRPr="007B7000">
        <w:rPr>
          <w:rFonts w:ascii="Times New Roman" w:hAnsi="Times New Roman" w:cs="Times New Roman"/>
          <w:sz w:val="28"/>
          <w:szCs w:val="28"/>
        </w:rPr>
        <w:t xml:space="preserve"> налогового органа</w:t>
      </w:r>
      <w:r w:rsidR="00887760">
        <w:rPr>
          <w:rFonts w:ascii="Times New Roman" w:hAnsi="Times New Roman" w:cs="Times New Roman"/>
          <w:sz w:val="28"/>
          <w:szCs w:val="28"/>
        </w:rPr>
        <w:t xml:space="preserve"> и органа управления государственным внебюджетным фондом</w:t>
      </w:r>
      <w:r w:rsidR="007B7000" w:rsidRPr="007B7000">
        <w:rPr>
          <w:rFonts w:ascii="Times New Roman" w:hAnsi="Times New Roman" w:cs="Times New Roman"/>
          <w:sz w:val="28"/>
          <w:szCs w:val="28"/>
        </w:rPr>
        <w:t>, подтверждающ</w:t>
      </w:r>
      <w:r w:rsidR="00887760">
        <w:rPr>
          <w:rFonts w:ascii="Times New Roman" w:hAnsi="Times New Roman" w:cs="Times New Roman"/>
          <w:sz w:val="28"/>
          <w:szCs w:val="28"/>
        </w:rPr>
        <w:t>ие на дату заключения соглашения</w:t>
      </w:r>
      <w:r w:rsidR="007B7000" w:rsidRPr="007B7000">
        <w:rPr>
          <w:rFonts w:ascii="Times New Roman" w:hAnsi="Times New Roman" w:cs="Times New Roman"/>
          <w:sz w:val="28"/>
          <w:szCs w:val="28"/>
        </w:rPr>
        <w:t xml:space="preserve"> отсутствие у </w:t>
      </w:r>
      <w:r w:rsidR="007B7000">
        <w:rPr>
          <w:rFonts w:ascii="Times New Roman" w:hAnsi="Times New Roman" w:cs="Times New Roman"/>
          <w:sz w:val="28"/>
          <w:szCs w:val="28"/>
        </w:rPr>
        <w:t>туроператора</w:t>
      </w:r>
      <w:r w:rsidR="007B7000" w:rsidRPr="007B7000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уплате налогов, </w:t>
      </w:r>
      <w:r w:rsidR="007B7000" w:rsidRPr="007B7000">
        <w:rPr>
          <w:rFonts w:ascii="Times New Roman" w:hAnsi="Times New Roman" w:cs="Times New Roman"/>
          <w:sz w:val="28"/>
          <w:szCs w:val="28"/>
        </w:rPr>
        <w:lastRenderedPageBreak/>
        <w:t>сборов и иных обязательных платежей, подлежащих уплате в бюджеты бюджетной системы Российской Федерации в соответствии с законодательством Российской Федерации, заверенн</w:t>
      </w:r>
      <w:r w:rsidR="00887760">
        <w:rPr>
          <w:rFonts w:ascii="Times New Roman" w:hAnsi="Times New Roman" w:cs="Times New Roman"/>
          <w:sz w:val="28"/>
          <w:szCs w:val="28"/>
        </w:rPr>
        <w:t>ые</w:t>
      </w:r>
      <w:r w:rsidR="007B7000" w:rsidRPr="007B7000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0D1BCE">
        <w:rPr>
          <w:rFonts w:ascii="Times New Roman" w:hAnsi="Times New Roman" w:cs="Times New Roman"/>
          <w:sz w:val="28"/>
          <w:szCs w:val="28"/>
        </w:rPr>
        <w:t>.</w:t>
      </w:r>
    </w:p>
    <w:p w:rsidR="007B7000" w:rsidRPr="007B7000" w:rsidRDefault="00453792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отчет о</w:t>
      </w:r>
      <w:r w:rsidR="009207C5">
        <w:rPr>
          <w:rFonts w:ascii="Times New Roman" w:hAnsi="Times New Roman" w:cs="Times New Roman"/>
          <w:sz w:val="28"/>
          <w:szCs w:val="28"/>
        </w:rPr>
        <w:t xml:space="preserve"> фактически произведенных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792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53792">
        <w:rPr>
          <w:rFonts w:ascii="Times New Roman" w:hAnsi="Times New Roman" w:cs="Times New Roman"/>
          <w:sz w:val="28"/>
          <w:szCs w:val="28"/>
        </w:rPr>
        <w:t xml:space="preserve">, на </w:t>
      </w:r>
      <w:r w:rsidR="00FF6CC3">
        <w:rPr>
          <w:rFonts w:ascii="Times New Roman" w:hAnsi="Times New Roman" w:cs="Times New Roman"/>
          <w:sz w:val="28"/>
          <w:szCs w:val="28"/>
        </w:rPr>
        <w:t>возмещение</w:t>
      </w:r>
      <w:r w:rsidRPr="00453792">
        <w:rPr>
          <w:rFonts w:ascii="Times New Roman" w:hAnsi="Times New Roman" w:cs="Times New Roman"/>
          <w:sz w:val="28"/>
          <w:szCs w:val="28"/>
        </w:rPr>
        <w:t xml:space="preserve"> которых предоставля</w:t>
      </w:r>
      <w:r>
        <w:rPr>
          <w:rFonts w:ascii="Times New Roman" w:hAnsi="Times New Roman" w:cs="Times New Roman"/>
          <w:sz w:val="28"/>
          <w:szCs w:val="28"/>
        </w:rPr>
        <w:t>ется субсидия</w:t>
      </w:r>
      <w:r w:rsidRPr="00453792">
        <w:rPr>
          <w:rFonts w:ascii="Times New Roman" w:hAnsi="Times New Roman" w:cs="Times New Roman"/>
          <w:sz w:val="28"/>
          <w:szCs w:val="28"/>
        </w:rPr>
        <w:t>;</w:t>
      </w:r>
    </w:p>
    <w:p w:rsidR="00576409" w:rsidRDefault="00453792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576409">
        <w:rPr>
          <w:rFonts w:ascii="Times New Roman" w:hAnsi="Times New Roman" w:cs="Times New Roman"/>
          <w:sz w:val="28"/>
          <w:szCs w:val="28"/>
        </w:rPr>
        <w:t>)</w:t>
      </w:r>
      <w:r w:rsidR="00741621" w:rsidRPr="00741621">
        <w:rPr>
          <w:rFonts w:ascii="Times New Roman" w:hAnsi="Times New Roman" w:cs="Times New Roman"/>
          <w:sz w:val="28"/>
          <w:szCs w:val="28"/>
        </w:rPr>
        <w:t xml:space="preserve"> </w:t>
      </w:r>
      <w:r w:rsidR="00576409">
        <w:rPr>
          <w:rFonts w:ascii="Times New Roman" w:hAnsi="Times New Roman" w:cs="Times New Roman"/>
          <w:sz w:val="28"/>
          <w:szCs w:val="28"/>
        </w:rPr>
        <w:t>копи</w:t>
      </w:r>
      <w:r w:rsidR="007B7000">
        <w:rPr>
          <w:rFonts w:ascii="Times New Roman" w:hAnsi="Times New Roman" w:cs="Times New Roman"/>
          <w:sz w:val="28"/>
          <w:szCs w:val="28"/>
        </w:rPr>
        <w:t>и</w:t>
      </w:r>
      <w:r w:rsidR="00576409">
        <w:rPr>
          <w:rFonts w:ascii="Times New Roman" w:hAnsi="Times New Roman" w:cs="Times New Roman"/>
          <w:sz w:val="28"/>
          <w:szCs w:val="28"/>
        </w:rPr>
        <w:t xml:space="preserve"> </w:t>
      </w:r>
      <w:r w:rsidR="00CF3928" w:rsidRPr="00CF3928">
        <w:rPr>
          <w:rFonts w:ascii="Times New Roman" w:hAnsi="Times New Roman" w:cs="Times New Roman"/>
          <w:sz w:val="28"/>
          <w:szCs w:val="28"/>
        </w:rPr>
        <w:t>договор</w:t>
      </w:r>
      <w:r w:rsidR="007B7000">
        <w:rPr>
          <w:rFonts w:ascii="Times New Roman" w:hAnsi="Times New Roman" w:cs="Times New Roman"/>
          <w:sz w:val="28"/>
          <w:szCs w:val="28"/>
        </w:rPr>
        <w:t>ов</w:t>
      </w:r>
      <w:r w:rsidR="00CF3928" w:rsidRPr="00CF3928">
        <w:rPr>
          <w:rFonts w:ascii="Times New Roman" w:hAnsi="Times New Roman" w:cs="Times New Roman"/>
          <w:sz w:val="28"/>
          <w:szCs w:val="28"/>
        </w:rPr>
        <w:t xml:space="preserve"> о реализации туристского продукта</w:t>
      </w:r>
      <w:r w:rsidR="00741621" w:rsidRPr="00741621">
        <w:rPr>
          <w:rFonts w:ascii="Times New Roman" w:hAnsi="Times New Roman" w:cs="Times New Roman"/>
          <w:sz w:val="28"/>
          <w:szCs w:val="28"/>
        </w:rPr>
        <w:t xml:space="preserve"> </w:t>
      </w:r>
      <w:r w:rsidR="007B7000" w:rsidRPr="007B7000">
        <w:rPr>
          <w:rFonts w:ascii="Times New Roman" w:hAnsi="Times New Roman" w:cs="Times New Roman"/>
          <w:sz w:val="28"/>
          <w:szCs w:val="28"/>
        </w:rPr>
        <w:t>и первичных учетных документов (счетов-фактур, актов сдачи-приемки выполненных работ, платежных ведомостей), подтверждающих осуществление затрат, зав</w:t>
      </w:r>
      <w:r w:rsidR="007B7000">
        <w:rPr>
          <w:rFonts w:ascii="Times New Roman" w:hAnsi="Times New Roman" w:cs="Times New Roman"/>
          <w:sz w:val="28"/>
          <w:szCs w:val="28"/>
        </w:rPr>
        <w:t>еренные в установленном порядке;</w:t>
      </w:r>
    </w:p>
    <w:p w:rsidR="00CF3928" w:rsidRPr="00CF3928" w:rsidRDefault="009207C5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76409">
        <w:rPr>
          <w:rFonts w:ascii="Times New Roman" w:hAnsi="Times New Roman" w:cs="Times New Roman"/>
          <w:sz w:val="28"/>
          <w:szCs w:val="28"/>
        </w:rPr>
        <w:t xml:space="preserve">) </w:t>
      </w:r>
      <w:r w:rsidR="00741621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="00741621" w:rsidRPr="00CF3928">
        <w:rPr>
          <w:rFonts w:ascii="Times New Roman" w:hAnsi="Times New Roman" w:cs="Times New Roman"/>
          <w:sz w:val="28"/>
          <w:szCs w:val="28"/>
        </w:rPr>
        <w:t>оплату оказанных на территории Российской Федерации транспортны</w:t>
      </w:r>
      <w:r w:rsidR="00741621">
        <w:rPr>
          <w:rFonts w:ascii="Times New Roman" w:hAnsi="Times New Roman" w:cs="Times New Roman"/>
          <w:sz w:val="28"/>
          <w:szCs w:val="28"/>
        </w:rPr>
        <w:t>х</w:t>
      </w:r>
      <w:r w:rsidR="00741621" w:rsidRPr="00CF3928">
        <w:rPr>
          <w:rFonts w:ascii="Times New Roman" w:hAnsi="Times New Roman" w:cs="Times New Roman"/>
          <w:sz w:val="28"/>
          <w:szCs w:val="28"/>
        </w:rPr>
        <w:t xml:space="preserve"> услуг (в том числе услуги по перевозке туриста (туристов) воздушным, водным, автомобильным и железнодорожным транспортом</w:t>
      </w:r>
      <w:r w:rsidR="00741621">
        <w:rPr>
          <w:rFonts w:ascii="Times New Roman" w:hAnsi="Times New Roman" w:cs="Times New Roman"/>
          <w:sz w:val="28"/>
          <w:szCs w:val="28"/>
        </w:rPr>
        <w:t xml:space="preserve"> (первичные учетные документы: проездные </w:t>
      </w:r>
      <w:r w:rsidR="00741621" w:rsidRPr="00741621">
        <w:rPr>
          <w:rFonts w:ascii="Times New Roman" w:hAnsi="Times New Roman" w:cs="Times New Roman"/>
          <w:sz w:val="28"/>
          <w:szCs w:val="28"/>
        </w:rPr>
        <w:t>билет</w:t>
      </w:r>
      <w:r w:rsidR="00741621">
        <w:rPr>
          <w:rFonts w:ascii="Times New Roman" w:hAnsi="Times New Roman" w:cs="Times New Roman"/>
          <w:sz w:val="28"/>
          <w:szCs w:val="28"/>
        </w:rPr>
        <w:t>ы</w:t>
      </w:r>
      <w:r w:rsidR="00741621">
        <w:t>,</w:t>
      </w:r>
      <w:r w:rsidR="00741621" w:rsidRPr="00741621">
        <w:rPr>
          <w:rFonts w:ascii="Times New Roman" w:hAnsi="Times New Roman" w:cs="Times New Roman"/>
          <w:sz w:val="28"/>
          <w:szCs w:val="28"/>
        </w:rPr>
        <w:t xml:space="preserve"> маршрут/квитанцию (распечатк</w:t>
      </w:r>
      <w:r w:rsidR="00741621">
        <w:rPr>
          <w:rFonts w:ascii="Times New Roman" w:hAnsi="Times New Roman" w:cs="Times New Roman"/>
          <w:sz w:val="28"/>
          <w:szCs w:val="28"/>
        </w:rPr>
        <w:t>а</w:t>
      </w:r>
      <w:r w:rsidR="00741621" w:rsidRPr="00741621">
        <w:rPr>
          <w:rFonts w:ascii="Times New Roman" w:hAnsi="Times New Roman" w:cs="Times New Roman"/>
          <w:sz w:val="28"/>
          <w:szCs w:val="28"/>
        </w:rPr>
        <w:t xml:space="preserve"> электронного документа на бумажном носителе)</w:t>
      </w:r>
      <w:r w:rsidR="00741621">
        <w:rPr>
          <w:rFonts w:ascii="Times New Roman" w:hAnsi="Times New Roman" w:cs="Times New Roman"/>
          <w:sz w:val="28"/>
          <w:szCs w:val="28"/>
        </w:rPr>
        <w:t xml:space="preserve">, посадочный талон, </w:t>
      </w:r>
      <w:r w:rsidR="00741621" w:rsidRPr="00741621">
        <w:rPr>
          <w:rFonts w:ascii="Times New Roman" w:hAnsi="Times New Roman" w:cs="Times New Roman"/>
          <w:sz w:val="28"/>
          <w:szCs w:val="28"/>
        </w:rPr>
        <w:t>контрольный купон электронного железнодорожного билета</w:t>
      </w:r>
      <w:r w:rsidR="00741621">
        <w:rPr>
          <w:rFonts w:ascii="Times New Roman" w:hAnsi="Times New Roman" w:cs="Times New Roman"/>
          <w:sz w:val="28"/>
          <w:szCs w:val="28"/>
        </w:rPr>
        <w:t>, путевой лист)</w:t>
      </w:r>
      <w:r w:rsidR="00CF3928" w:rsidRPr="00CF3928">
        <w:rPr>
          <w:rFonts w:ascii="Times New Roman" w:hAnsi="Times New Roman" w:cs="Times New Roman"/>
          <w:sz w:val="28"/>
          <w:szCs w:val="28"/>
        </w:rPr>
        <w:t>;</w:t>
      </w:r>
    </w:p>
    <w:p w:rsidR="00CF3928" w:rsidRDefault="009207C5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F3928" w:rsidRPr="00CF3928">
        <w:rPr>
          <w:rFonts w:ascii="Times New Roman" w:hAnsi="Times New Roman" w:cs="Times New Roman"/>
          <w:sz w:val="28"/>
          <w:szCs w:val="28"/>
        </w:rPr>
        <w:t xml:space="preserve">) </w:t>
      </w:r>
      <w:r w:rsidR="00741621" w:rsidRPr="00741621">
        <w:rPr>
          <w:rFonts w:ascii="Times New Roman" w:hAnsi="Times New Roman" w:cs="Times New Roman"/>
          <w:sz w:val="28"/>
          <w:szCs w:val="28"/>
        </w:rPr>
        <w:t xml:space="preserve">документы, подтверждающие оплату </w:t>
      </w:r>
      <w:r w:rsidR="00CF3928" w:rsidRPr="00CF3928">
        <w:rPr>
          <w:rFonts w:ascii="Times New Roman" w:hAnsi="Times New Roman" w:cs="Times New Roman"/>
          <w:sz w:val="28"/>
          <w:szCs w:val="28"/>
        </w:rPr>
        <w:t>оказанных на территории Российской Федерации услуг проживания туриста (туристов) в гостинице (гостиницах) и иных средствах размещения, включая услуги питания туриста (туристов), если услуги питания предоставляются в комплексе с услугами проживания в гостинице и ином средстве размещения</w:t>
      </w:r>
      <w:r w:rsidR="00741621">
        <w:rPr>
          <w:rFonts w:ascii="Times New Roman" w:hAnsi="Times New Roman" w:cs="Times New Roman"/>
          <w:sz w:val="28"/>
          <w:szCs w:val="28"/>
        </w:rPr>
        <w:t xml:space="preserve"> (</w:t>
      </w:r>
      <w:r w:rsidR="00741621" w:rsidRPr="00741621">
        <w:rPr>
          <w:rFonts w:ascii="Times New Roman" w:hAnsi="Times New Roman" w:cs="Times New Roman"/>
          <w:sz w:val="28"/>
          <w:szCs w:val="28"/>
        </w:rPr>
        <w:t>кассовы</w:t>
      </w:r>
      <w:r w:rsidR="00741621">
        <w:rPr>
          <w:rFonts w:ascii="Times New Roman" w:hAnsi="Times New Roman" w:cs="Times New Roman"/>
          <w:sz w:val="28"/>
          <w:szCs w:val="28"/>
        </w:rPr>
        <w:t>е</w:t>
      </w:r>
      <w:r w:rsidR="00741621" w:rsidRPr="00741621">
        <w:rPr>
          <w:rFonts w:ascii="Times New Roman" w:hAnsi="Times New Roman" w:cs="Times New Roman"/>
          <w:sz w:val="28"/>
          <w:szCs w:val="28"/>
        </w:rPr>
        <w:t xml:space="preserve"> чек</w:t>
      </w:r>
      <w:r w:rsidR="00741621">
        <w:rPr>
          <w:rFonts w:ascii="Times New Roman" w:hAnsi="Times New Roman" w:cs="Times New Roman"/>
          <w:sz w:val="28"/>
          <w:szCs w:val="28"/>
        </w:rPr>
        <w:t>и, бланки строгой отчетности).</w:t>
      </w:r>
    </w:p>
    <w:p w:rsidR="00AD2F9B" w:rsidRDefault="001F4AEC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D1BCE">
        <w:rPr>
          <w:rFonts w:ascii="Times New Roman" w:hAnsi="Times New Roman" w:cs="Times New Roman"/>
          <w:sz w:val="28"/>
          <w:szCs w:val="28"/>
        </w:rPr>
        <w:t xml:space="preserve">. </w:t>
      </w:r>
      <w:r w:rsidR="000244C5"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</w:t>
      </w:r>
      <w:r w:rsidR="003722E4">
        <w:rPr>
          <w:rFonts w:ascii="Times New Roman" w:hAnsi="Times New Roman" w:cs="Times New Roman"/>
          <w:sz w:val="28"/>
          <w:szCs w:val="28"/>
        </w:rPr>
        <w:t xml:space="preserve"> </w:t>
      </w:r>
      <w:r w:rsidR="00AD2F9B" w:rsidRPr="00AD2F9B">
        <w:rPr>
          <w:rFonts w:ascii="Times New Roman" w:hAnsi="Times New Roman" w:cs="Times New Roman"/>
          <w:sz w:val="28"/>
          <w:szCs w:val="28"/>
        </w:rPr>
        <w:t>регистрирует</w:t>
      </w:r>
      <w:r w:rsidR="00A407A3">
        <w:rPr>
          <w:rFonts w:ascii="Times New Roman" w:hAnsi="Times New Roman" w:cs="Times New Roman"/>
          <w:sz w:val="28"/>
          <w:szCs w:val="28"/>
        </w:rPr>
        <w:t xml:space="preserve"> заявку и</w:t>
      </w:r>
      <w:r w:rsidR="00AD2F9B" w:rsidRPr="00AD2F9B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</w:t>
      </w:r>
      <w:r>
        <w:rPr>
          <w:rFonts w:ascii="Times New Roman" w:hAnsi="Times New Roman" w:cs="Times New Roman"/>
          <w:sz w:val="28"/>
          <w:szCs w:val="28"/>
        </w:rPr>
        <w:t>8</w:t>
      </w:r>
      <w:r w:rsidR="00AD2F9B" w:rsidRPr="00AD2F9B">
        <w:rPr>
          <w:rFonts w:ascii="Times New Roman" w:hAnsi="Times New Roman" w:cs="Times New Roman"/>
          <w:sz w:val="28"/>
          <w:szCs w:val="28"/>
        </w:rPr>
        <w:t xml:space="preserve"> настоящих Правил, в порядке их поступления.</w:t>
      </w:r>
    </w:p>
    <w:p w:rsidR="00610746" w:rsidRPr="004E1E6C" w:rsidRDefault="00610746" w:rsidP="004B7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E6C">
        <w:rPr>
          <w:rFonts w:ascii="Times New Roman" w:hAnsi="Times New Roman" w:cs="Times New Roman"/>
          <w:sz w:val="28"/>
          <w:szCs w:val="28"/>
        </w:rPr>
        <w:t xml:space="preserve">Критериями рассмотрения </w:t>
      </w:r>
      <w:r w:rsidR="004B7F7A" w:rsidRPr="004E1E6C">
        <w:rPr>
          <w:rFonts w:ascii="Times New Roman" w:hAnsi="Times New Roman" w:cs="Times New Roman"/>
          <w:sz w:val="28"/>
          <w:szCs w:val="28"/>
        </w:rPr>
        <w:t>заявок и документов, указанных в пункте 8 настоящих Правил, туроператоров</w:t>
      </w:r>
      <w:r w:rsidRPr="004E1E6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10746" w:rsidRPr="004E1E6C" w:rsidRDefault="00610746" w:rsidP="00610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E6C">
        <w:rPr>
          <w:rFonts w:ascii="Times New Roman" w:hAnsi="Times New Roman" w:cs="Times New Roman"/>
          <w:sz w:val="28"/>
          <w:szCs w:val="28"/>
        </w:rPr>
        <w:t>а) наличие подтверждения органа государственной власти субъекта Российской Федерации в сфере туризма</w:t>
      </w:r>
      <w:r w:rsidR="00846FA4" w:rsidRPr="004E1E6C">
        <w:rPr>
          <w:rFonts w:ascii="Times New Roman" w:hAnsi="Times New Roman" w:cs="Times New Roman"/>
          <w:sz w:val="28"/>
          <w:szCs w:val="28"/>
        </w:rPr>
        <w:t xml:space="preserve"> о </w:t>
      </w:r>
      <w:r w:rsidRPr="004E1E6C">
        <w:rPr>
          <w:rFonts w:ascii="Times New Roman" w:hAnsi="Times New Roman" w:cs="Times New Roman"/>
          <w:sz w:val="28"/>
          <w:szCs w:val="28"/>
        </w:rPr>
        <w:t>целесообразности реализации</w:t>
      </w:r>
      <w:r w:rsidR="004B7F7A" w:rsidRPr="004E1E6C">
        <w:rPr>
          <w:rFonts w:ascii="Times New Roman" w:hAnsi="Times New Roman" w:cs="Times New Roman"/>
          <w:sz w:val="28"/>
          <w:szCs w:val="28"/>
        </w:rPr>
        <w:t xml:space="preserve"> </w:t>
      </w:r>
      <w:r w:rsidR="00846FA4" w:rsidRPr="004E1E6C">
        <w:rPr>
          <w:rFonts w:ascii="Times New Roman" w:hAnsi="Times New Roman" w:cs="Times New Roman"/>
          <w:sz w:val="28"/>
          <w:szCs w:val="28"/>
        </w:rPr>
        <w:t>туристского продукта</w:t>
      </w:r>
      <w:r w:rsidR="00846FA4" w:rsidRPr="004E1E6C">
        <w:t xml:space="preserve"> </w:t>
      </w:r>
      <w:r w:rsidR="004B7F7A" w:rsidRPr="004E1E6C">
        <w:rPr>
          <w:rFonts w:ascii="Times New Roman" w:hAnsi="Times New Roman" w:cs="Times New Roman"/>
          <w:sz w:val="28"/>
          <w:szCs w:val="28"/>
        </w:rPr>
        <w:t>на территории субъекта Российской Федерации</w:t>
      </w:r>
      <w:r w:rsidR="00846FA4" w:rsidRPr="004E1E6C">
        <w:rPr>
          <w:rFonts w:ascii="Times New Roman" w:hAnsi="Times New Roman" w:cs="Times New Roman"/>
          <w:sz w:val="28"/>
          <w:szCs w:val="28"/>
        </w:rPr>
        <w:t>;</w:t>
      </w:r>
    </w:p>
    <w:p w:rsidR="00A407A3" w:rsidRDefault="00610746" w:rsidP="006107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E6C">
        <w:rPr>
          <w:rFonts w:ascii="Times New Roman" w:hAnsi="Times New Roman" w:cs="Times New Roman"/>
          <w:sz w:val="28"/>
          <w:szCs w:val="28"/>
        </w:rPr>
        <w:t xml:space="preserve">б) принцип первоочередности поступления </w:t>
      </w:r>
      <w:r w:rsidR="00846FA4" w:rsidRPr="004E1E6C">
        <w:rPr>
          <w:rFonts w:ascii="Times New Roman" w:hAnsi="Times New Roman" w:cs="Times New Roman"/>
          <w:sz w:val="28"/>
          <w:szCs w:val="28"/>
        </w:rPr>
        <w:t>з</w:t>
      </w:r>
      <w:r w:rsidRPr="004E1E6C">
        <w:rPr>
          <w:rFonts w:ascii="Times New Roman" w:hAnsi="Times New Roman" w:cs="Times New Roman"/>
          <w:sz w:val="28"/>
          <w:szCs w:val="28"/>
        </w:rPr>
        <w:t>аявк</w:t>
      </w:r>
      <w:r w:rsidR="004B7F7A" w:rsidRPr="004E1E6C">
        <w:rPr>
          <w:rFonts w:ascii="Times New Roman" w:hAnsi="Times New Roman" w:cs="Times New Roman"/>
          <w:sz w:val="28"/>
          <w:szCs w:val="28"/>
        </w:rPr>
        <w:t>и</w:t>
      </w:r>
      <w:r w:rsidRPr="004E1E6C">
        <w:rPr>
          <w:rFonts w:ascii="Times New Roman" w:hAnsi="Times New Roman" w:cs="Times New Roman"/>
          <w:sz w:val="28"/>
          <w:szCs w:val="28"/>
        </w:rPr>
        <w:t xml:space="preserve"> и документ</w:t>
      </w:r>
      <w:r w:rsidR="004B7F7A" w:rsidRPr="004E1E6C">
        <w:rPr>
          <w:rFonts w:ascii="Times New Roman" w:hAnsi="Times New Roman" w:cs="Times New Roman"/>
          <w:sz w:val="28"/>
          <w:szCs w:val="28"/>
        </w:rPr>
        <w:t>ов</w:t>
      </w:r>
      <w:r w:rsidRPr="004E1E6C">
        <w:rPr>
          <w:rFonts w:ascii="Times New Roman" w:hAnsi="Times New Roman" w:cs="Times New Roman"/>
          <w:sz w:val="28"/>
          <w:szCs w:val="28"/>
        </w:rPr>
        <w:t>, указанны</w:t>
      </w:r>
      <w:r w:rsidR="004B7F7A" w:rsidRPr="004E1E6C">
        <w:rPr>
          <w:rFonts w:ascii="Times New Roman" w:hAnsi="Times New Roman" w:cs="Times New Roman"/>
          <w:sz w:val="28"/>
          <w:szCs w:val="28"/>
        </w:rPr>
        <w:t>х</w:t>
      </w:r>
      <w:r w:rsidRPr="004E1E6C">
        <w:rPr>
          <w:rFonts w:ascii="Times New Roman" w:hAnsi="Times New Roman" w:cs="Times New Roman"/>
          <w:sz w:val="28"/>
          <w:szCs w:val="28"/>
        </w:rPr>
        <w:t xml:space="preserve"> в пункте 8 настоящих Правил.</w:t>
      </w:r>
    </w:p>
    <w:p w:rsidR="000244C5" w:rsidRDefault="001F4AEC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D2F9B">
        <w:rPr>
          <w:rFonts w:ascii="Times New Roman" w:hAnsi="Times New Roman" w:cs="Times New Roman"/>
          <w:sz w:val="28"/>
          <w:szCs w:val="28"/>
        </w:rPr>
        <w:t>.</w:t>
      </w:r>
      <w:r w:rsidR="000244C5">
        <w:rPr>
          <w:rFonts w:ascii="Times New Roman" w:hAnsi="Times New Roman" w:cs="Times New Roman"/>
          <w:sz w:val="28"/>
          <w:szCs w:val="28"/>
        </w:rPr>
        <w:t xml:space="preserve"> </w:t>
      </w:r>
      <w:r w:rsidR="00AD2F9B" w:rsidRPr="00AD2F9B">
        <w:rPr>
          <w:rFonts w:ascii="Times New Roman" w:hAnsi="Times New Roman" w:cs="Times New Roman"/>
          <w:sz w:val="28"/>
          <w:szCs w:val="28"/>
        </w:rPr>
        <w:t xml:space="preserve">Министерство культуры Российской Федерации </w:t>
      </w:r>
      <w:r w:rsidR="000244C5">
        <w:rPr>
          <w:rFonts w:ascii="Times New Roman" w:hAnsi="Times New Roman" w:cs="Times New Roman"/>
          <w:sz w:val="28"/>
          <w:szCs w:val="28"/>
        </w:rPr>
        <w:t>в течение тридцати календарных дней осуществляет проверку документов</w:t>
      </w:r>
      <w:r w:rsidR="000244C5" w:rsidRPr="000244C5">
        <w:rPr>
          <w:rFonts w:ascii="Times New Roman" w:hAnsi="Times New Roman" w:cs="Times New Roman"/>
          <w:sz w:val="28"/>
          <w:szCs w:val="28"/>
        </w:rPr>
        <w:t>, указанны</w:t>
      </w:r>
      <w:r w:rsidR="00CB55D7">
        <w:rPr>
          <w:rFonts w:ascii="Times New Roman" w:hAnsi="Times New Roman" w:cs="Times New Roman"/>
          <w:sz w:val="28"/>
          <w:szCs w:val="28"/>
        </w:rPr>
        <w:t>х</w:t>
      </w:r>
      <w:r w:rsidR="000244C5" w:rsidRPr="000244C5">
        <w:rPr>
          <w:rFonts w:ascii="Times New Roman" w:hAnsi="Times New Roman" w:cs="Times New Roman"/>
          <w:sz w:val="28"/>
          <w:szCs w:val="28"/>
        </w:rPr>
        <w:t xml:space="preserve"> в пункте </w:t>
      </w:r>
      <w:r>
        <w:rPr>
          <w:rFonts w:ascii="Times New Roman" w:hAnsi="Times New Roman" w:cs="Times New Roman"/>
          <w:sz w:val="28"/>
          <w:szCs w:val="28"/>
        </w:rPr>
        <w:t>8</w:t>
      </w:r>
      <w:r w:rsidR="000244C5" w:rsidRPr="000244C5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0244C5">
        <w:rPr>
          <w:rFonts w:ascii="Times New Roman" w:hAnsi="Times New Roman" w:cs="Times New Roman"/>
          <w:sz w:val="28"/>
          <w:szCs w:val="28"/>
        </w:rPr>
        <w:t xml:space="preserve"> и принимает решение о</w:t>
      </w:r>
      <w:r w:rsidR="00453792">
        <w:rPr>
          <w:rFonts w:ascii="Times New Roman" w:hAnsi="Times New Roman" w:cs="Times New Roman"/>
          <w:sz w:val="28"/>
          <w:szCs w:val="28"/>
        </w:rPr>
        <w:t xml:space="preserve"> заключении соглашения с туроператором, </w:t>
      </w:r>
      <w:r w:rsidR="00D7059D">
        <w:rPr>
          <w:rFonts w:ascii="Times New Roman" w:hAnsi="Times New Roman" w:cs="Times New Roman"/>
          <w:sz w:val="28"/>
          <w:szCs w:val="28"/>
        </w:rPr>
        <w:t>размер</w:t>
      </w:r>
      <w:r w:rsidR="00CC3F49">
        <w:rPr>
          <w:rFonts w:ascii="Times New Roman" w:hAnsi="Times New Roman" w:cs="Times New Roman"/>
          <w:sz w:val="28"/>
          <w:szCs w:val="28"/>
        </w:rPr>
        <w:t>е</w:t>
      </w:r>
      <w:r w:rsidR="00453792">
        <w:rPr>
          <w:rFonts w:ascii="Times New Roman" w:hAnsi="Times New Roman" w:cs="Times New Roman"/>
          <w:sz w:val="28"/>
          <w:szCs w:val="28"/>
        </w:rPr>
        <w:t xml:space="preserve"> субсидии и </w:t>
      </w:r>
      <w:r w:rsidR="000244C5">
        <w:rPr>
          <w:rFonts w:ascii="Times New Roman" w:hAnsi="Times New Roman" w:cs="Times New Roman"/>
          <w:sz w:val="28"/>
          <w:szCs w:val="28"/>
        </w:rPr>
        <w:t xml:space="preserve">перечислении туроператору субсидии </w:t>
      </w:r>
      <w:r w:rsidR="00AD2F9B" w:rsidRPr="00AD2F9B">
        <w:rPr>
          <w:rFonts w:ascii="Times New Roman" w:hAnsi="Times New Roman" w:cs="Times New Roman"/>
          <w:sz w:val="28"/>
          <w:szCs w:val="28"/>
        </w:rPr>
        <w:t>либо отказывает</w:t>
      </w:r>
      <w:r w:rsidR="00AD2F9B">
        <w:rPr>
          <w:rFonts w:ascii="Times New Roman" w:hAnsi="Times New Roman" w:cs="Times New Roman"/>
          <w:sz w:val="28"/>
          <w:szCs w:val="28"/>
        </w:rPr>
        <w:t xml:space="preserve"> туроператору</w:t>
      </w:r>
      <w:r w:rsidR="00AD2F9B" w:rsidRPr="00AD2F9B">
        <w:rPr>
          <w:rFonts w:ascii="Times New Roman" w:hAnsi="Times New Roman" w:cs="Times New Roman"/>
          <w:sz w:val="28"/>
          <w:szCs w:val="28"/>
        </w:rPr>
        <w:t xml:space="preserve"> (в письменной форме) в заключении такого </w:t>
      </w:r>
      <w:r w:rsidR="00AD2F9B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2F9B" w:rsidRPr="00AD2F9B">
        <w:rPr>
          <w:rFonts w:ascii="Times New Roman" w:hAnsi="Times New Roman" w:cs="Times New Roman"/>
          <w:sz w:val="28"/>
          <w:szCs w:val="28"/>
        </w:rPr>
        <w:t xml:space="preserve"> в случае несоответствия представленных документов положениям пунктов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D2F9B" w:rsidRPr="00F2094D">
        <w:rPr>
          <w:rFonts w:ascii="Times New Roman" w:hAnsi="Times New Roman" w:cs="Times New Roman"/>
          <w:sz w:val="28"/>
          <w:szCs w:val="28"/>
        </w:rPr>
        <w:t xml:space="preserve">, </w:t>
      </w:r>
      <w:r w:rsidR="00F2094D" w:rsidRPr="00F2094D">
        <w:rPr>
          <w:rFonts w:ascii="Times New Roman" w:hAnsi="Times New Roman" w:cs="Times New Roman"/>
          <w:sz w:val="28"/>
          <w:szCs w:val="28"/>
        </w:rPr>
        <w:t xml:space="preserve">4 и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AD2F9B" w:rsidRPr="00AD2F9B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B225C3" w:rsidRDefault="001F4AEC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B225C3">
        <w:rPr>
          <w:rFonts w:ascii="Times New Roman" w:hAnsi="Times New Roman" w:cs="Times New Roman"/>
          <w:sz w:val="28"/>
          <w:szCs w:val="28"/>
        </w:rPr>
        <w:t>. Документы</w:t>
      </w:r>
      <w:r w:rsidR="00B225C3" w:rsidRPr="00B8152C">
        <w:rPr>
          <w:rFonts w:ascii="Times New Roman" w:hAnsi="Times New Roman" w:cs="Times New Roman"/>
          <w:sz w:val="28"/>
          <w:szCs w:val="28"/>
        </w:rPr>
        <w:t xml:space="preserve">, указанные в пункте </w:t>
      </w:r>
      <w:r>
        <w:rPr>
          <w:rFonts w:ascii="Times New Roman" w:hAnsi="Times New Roman" w:cs="Times New Roman"/>
          <w:sz w:val="28"/>
          <w:szCs w:val="28"/>
        </w:rPr>
        <w:t>8</w:t>
      </w:r>
      <w:r w:rsidR="00B225C3" w:rsidRPr="00B8152C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B225C3">
        <w:rPr>
          <w:rFonts w:ascii="Times New Roman" w:hAnsi="Times New Roman" w:cs="Times New Roman"/>
          <w:sz w:val="28"/>
          <w:szCs w:val="28"/>
        </w:rPr>
        <w:t xml:space="preserve">, возвращаются туроператору в случае выявления в них опечаток, технических ошибок и (или) в случае </w:t>
      </w:r>
      <w:r>
        <w:rPr>
          <w:rFonts w:ascii="Times New Roman" w:hAnsi="Times New Roman" w:cs="Times New Roman"/>
          <w:sz w:val="28"/>
          <w:szCs w:val="28"/>
        </w:rPr>
        <w:t xml:space="preserve">наличия в </w:t>
      </w:r>
      <w:r w:rsidR="00B225C3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="00B225C3">
        <w:rPr>
          <w:rFonts w:ascii="Times New Roman" w:hAnsi="Times New Roman" w:cs="Times New Roman"/>
          <w:sz w:val="28"/>
          <w:szCs w:val="28"/>
        </w:rPr>
        <w:t xml:space="preserve"> </w:t>
      </w:r>
      <w:r w:rsidR="00B225C3" w:rsidRPr="00B8152C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="00B225C3" w:rsidRPr="00B8152C">
        <w:rPr>
          <w:rFonts w:ascii="Times New Roman" w:hAnsi="Times New Roman" w:cs="Times New Roman"/>
          <w:sz w:val="28"/>
          <w:szCs w:val="28"/>
        </w:rPr>
        <w:t>недостоверны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225C3" w:rsidRPr="00B8152C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225C3">
        <w:rPr>
          <w:rFonts w:ascii="Times New Roman" w:hAnsi="Times New Roman" w:cs="Times New Roman"/>
          <w:sz w:val="28"/>
          <w:szCs w:val="28"/>
        </w:rPr>
        <w:t>.</w:t>
      </w:r>
    </w:p>
    <w:p w:rsidR="00AD2F9B" w:rsidRPr="00AD2F9B" w:rsidRDefault="00B225C3" w:rsidP="0019082C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4AEC">
        <w:rPr>
          <w:rFonts w:ascii="Times New Roman" w:hAnsi="Times New Roman" w:cs="Times New Roman"/>
          <w:sz w:val="28"/>
          <w:szCs w:val="28"/>
        </w:rPr>
        <w:t>2</w:t>
      </w:r>
      <w:r w:rsidR="00AD2F9B" w:rsidRPr="00AD2F9B">
        <w:rPr>
          <w:rFonts w:ascii="Times New Roman" w:hAnsi="Times New Roman" w:cs="Times New Roman"/>
          <w:sz w:val="28"/>
          <w:szCs w:val="28"/>
        </w:rPr>
        <w:t xml:space="preserve">. Основаниями для отказа в </w:t>
      </w:r>
      <w:r w:rsidR="001F4AEC">
        <w:rPr>
          <w:rFonts w:ascii="Times New Roman" w:hAnsi="Times New Roman" w:cs="Times New Roman"/>
          <w:sz w:val="28"/>
          <w:szCs w:val="28"/>
        </w:rPr>
        <w:t>заключении соглашения</w:t>
      </w:r>
      <w:r w:rsidR="00AD2F9B" w:rsidRPr="00AD2F9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D2F9B" w:rsidRPr="00AD2F9B" w:rsidRDefault="00AD2F9B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9B">
        <w:rPr>
          <w:rFonts w:ascii="Times New Roman" w:hAnsi="Times New Roman" w:cs="Times New Roman"/>
          <w:sz w:val="28"/>
          <w:szCs w:val="28"/>
        </w:rPr>
        <w:t>а) несо</w:t>
      </w:r>
      <w:r w:rsidR="001F4AEC">
        <w:rPr>
          <w:rFonts w:ascii="Times New Roman" w:hAnsi="Times New Roman" w:cs="Times New Roman"/>
          <w:sz w:val="28"/>
          <w:szCs w:val="28"/>
        </w:rPr>
        <w:t>блюдение условий, предусмотренных пунктами 3 – 4 настоящих Правил, несоо</w:t>
      </w:r>
      <w:r w:rsidRPr="00AD2F9B">
        <w:rPr>
          <w:rFonts w:ascii="Times New Roman" w:hAnsi="Times New Roman" w:cs="Times New Roman"/>
          <w:sz w:val="28"/>
          <w:szCs w:val="28"/>
        </w:rPr>
        <w:t>тветствие представленных документов положениям пункт</w:t>
      </w:r>
      <w:r w:rsidR="001F4AEC">
        <w:rPr>
          <w:rFonts w:ascii="Times New Roman" w:hAnsi="Times New Roman" w:cs="Times New Roman"/>
          <w:sz w:val="28"/>
          <w:szCs w:val="28"/>
        </w:rPr>
        <w:t>а</w:t>
      </w:r>
      <w:r w:rsidRPr="00AD2F9B">
        <w:rPr>
          <w:rFonts w:ascii="Times New Roman" w:hAnsi="Times New Roman" w:cs="Times New Roman"/>
          <w:sz w:val="28"/>
          <w:szCs w:val="28"/>
        </w:rPr>
        <w:t xml:space="preserve"> </w:t>
      </w:r>
      <w:r w:rsidR="001F4AEC">
        <w:rPr>
          <w:rFonts w:ascii="Times New Roman" w:hAnsi="Times New Roman" w:cs="Times New Roman"/>
          <w:sz w:val="28"/>
          <w:szCs w:val="28"/>
        </w:rPr>
        <w:t>8</w:t>
      </w:r>
      <w:r w:rsidRPr="00AD2F9B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AD2F9B" w:rsidRPr="00AD2F9B" w:rsidRDefault="00AD2F9B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F9B">
        <w:rPr>
          <w:rFonts w:ascii="Times New Roman" w:hAnsi="Times New Roman" w:cs="Times New Roman"/>
          <w:sz w:val="28"/>
          <w:szCs w:val="28"/>
        </w:rPr>
        <w:t>б) наличие в представленных документах неполных и недостоверных сведений;</w:t>
      </w:r>
    </w:p>
    <w:p w:rsidR="00B47FA2" w:rsidRDefault="00FF6CC3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47FA2">
        <w:rPr>
          <w:rFonts w:ascii="Times New Roman" w:hAnsi="Times New Roman" w:cs="Times New Roman"/>
          <w:sz w:val="28"/>
          <w:szCs w:val="28"/>
        </w:rPr>
        <w:t>) отсутствие</w:t>
      </w:r>
      <w:r w:rsidR="00B47FA2" w:rsidRPr="00B47FA2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B47FA2">
        <w:rPr>
          <w:rFonts w:ascii="Times New Roman" w:hAnsi="Times New Roman" w:cs="Times New Roman"/>
          <w:sz w:val="28"/>
          <w:szCs w:val="28"/>
        </w:rPr>
        <w:t>й</w:t>
      </w:r>
      <w:r w:rsidR="00B47FA2" w:rsidRPr="00B47FA2">
        <w:rPr>
          <w:rFonts w:ascii="Times New Roman" w:hAnsi="Times New Roman" w:cs="Times New Roman"/>
          <w:sz w:val="28"/>
          <w:szCs w:val="28"/>
        </w:rPr>
        <w:t xml:space="preserve"> о </w:t>
      </w:r>
      <w:r w:rsidR="00B47FA2">
        <w:rPr>
          <w:rFonts w:ascii="Times New Roman" w:hAnsi="Times New Roman" w:cs="Times New Roman"/>
          <w:sz w:val="28"/>
          <w:szCs w:val="28"/>
        </w:rPr>
        <w:t>туроператоре</w:t>
      </w:r>
      <w:r w:rsidR="00B47FA2" w:rsidRPr="00B47FA2">
        <w:rPr>
          <w:rFonts w:ascii="Times New Roman" w:hAnsi="Times New Roman" w:cs="Times New Roman"/>
          <w:sz w:val="28"/>
          <w:szCs w:val="28"/>
        </w:rPr>
        <w:t xml:space="preserve"> в едином федеральном реестре туроператоров</w:t>
      </w:r>
      <w:r w:rsidR="005C4064">
        <w:rPr>
          <w:rFonts w:ascii="Times New Roman" w:hAnsi="Times New Roman" w:cs="Times New Roman"/>
          <w:sz w:val="28"/>
          <w:szCs w:val="28"/>
        </w:rPr>
        <w:t>.</w:t>
      </w:r>
    </w:p>
    <w:p w:rsidR="00D7059D" w:rsidRDefault="00806EF7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4AEC">
        <w:rPr>
          <w:rFonts w:ascii="Times New Roman" w:hAnsi="Times New Roman" w:cs="Times New Roman"/>
          <w:sz w:val="28"/>
          <w:szCs w:val="28"/>
        </w:rPr>
        <w:t>3</w:t>
      </w:r>
      <w:r w:rsidR="00D7059D">
        <w:rPr>
          <w:rFonts w:ascii="Times New Roman" w:hAnsi="Times New Roman" w:cs="Times New Roman"/>
          <w:sz w:val="28"/>
          <w:szCs w:val="28"/>
        </w:rPr>
        <w:t>. Размер субсидии определяется как произведение числа</w:t>
      </w:r>
      <w:r w:rsidR="00D7059D" w:rsidRPr="00D7059D">
        <w:rPr>
          <w:rFonts w:ascii="Times New Roman" w:hAnsi="Times New Roman" w:cs="Times New Roman"/>
          <w:sz w:val="28"/>
          <w:szCs w:val="28"/>
        </w:rPr>
        <w:t xml:space="preserve"> </w:t>
      </w:r>
      <w:r w:rsidR="00D7059D">
        <w:rPr>
          <w:rFonts w:ascii="Times New Roman" w:hAnsi="Times New Roman" w:cs="Times New Roman"/>
          <w:sz w:val="28"/>
          <w:szCs w:val="28"/>
        </w:rPr>
        <w:t xml:space="preserve">обслуженных </w:t>
      </w:r>
      <w:r w:rsidR="00D7059D" w:rsidRPr="00D7059D">
        <w:rPr>
          <w:rFonts w:ascii="Times New Roman" w:hAnsi="Times New Roman" w:cs="Times New Roman"/>
          <w:sz w:val="28"/>
          <w:szCs w:val="28"/>
        </w:rPr>
        <w:t>туроператор</w:t>
      </w:r>
      <w:r w:rsidR="00D7059D">
        <w:rPr>
          <w:rFonts w:ascii="Times New Roman" w:hAnsi="Times New Roman" w:cs="Times New Roman"/>
          <w:sz w:val="28"/>
          <w:szCs w:val="28"/>
        </w:rPr>
        <w:t xml:space="preserve">ом </w:t>
      </w:r>
      <w:r w:rsidR="00D7059D" w:rsidRPr="00D7059D">
        <w:rPr>
          <w:rFonts w:ascii="Times New Roman" w:hAnsi="Times New Roman" w:cs="Times New Roman"/>
          <w:sz w:val="28"/>
          <w:szCs w:val="28"/>
        </w:rPr>
        <w:t>туристов</w:t>
      </w:r>
      <w:r w:rsidR="00D7059D">
        <w:rPr>
          <w:rFonts w:ascii="Times New Roman" w:hAnsi="Times New Roman" w:cs="Times New Roman"/>
          <w:sz w:val="28"/>
          <w:szCs w:val="28"/>
        </w:rPr>
        <w:t xml:space="preserve"> и размера </w:t>
      </w:r>
      <w:r w:rsidR="00D7059D" w:rsidRPr="00D7059D">
        <w:rPr>
          <w:rFonts w:ascii="Times New Roman" w:hAnsi="Times New Roman" w:cs="Times New Roman"/>
          <w:sz w:val="28"/>
          <w:szCs w:val="28"/>
        </w:rPr>
        <w:t xml:space="preserve">субсидии на одного туриста </w:t>
      </w:r>
      <w:r w:rsidR="00D7059D">
        <w:rPr>
          <w:rFonts w:ascii="Times New Roman" w:hAnsi="Times New Roman" w:cs="Times New Roman"/>
          <w:sz w:val="28"/>
          <w:szCs w:val="28"/>
        </w:rPr>
        <w:t>в соответствии с Перечнем</w:t>
      </w:r>
      <w:r w:rsidR="00D7059D" w:rsidRPr="00607A41">
        <w:rPr>
          <w:rFonts w:ascii="Times New Roman" w:hAnsi="Times New Roman" w:cs="Times New Roman"/>
          <w:sz w:val="28"/>
          <w:szCs w:val="28"/>
        </w:rPr>
        <w:t xml:space="preserve"> </w:t>
      </w:r>
      <w:r w:rsidR="00D7059D">
        <w:rPr>
          <w:rFonts w:ascii="Times New Roman" w:hAnsi="Times New Roman" w:cs="Times New Roman"/>
          <w:sz w:val="28"/>
          <w:szCs w:val="28"/>
        </w:rPr>
        <w:t xml:space="preserve">субсидируемых </w:t>
      </w:r>
      <w:r w:rsidR="00D7059D" w:rsidRPr="00607A41">
        <w:rPr>
          <w:rFonts w:ascii="Times New Roman" w:hAnsi="Times New Roman" w:cs="Times New Roman"/>
          <w:sz w:val="28"/>
          <w:szCs w:val="28"/>
        </w:rPr>
        <w:t>приоритетных туристских маршрут</w:t>
      </w:r>
      <w:r w:rsidR="00D7059D">
        <w:rPr>
          <w:rFonts w:ascii="Times New Roman" w:hAnsi="Times New Roman" w:cs="Times New Roman"/>
          <w:sz w:val="28"/>
          <w:szCs w:val="28"/>
        </w:rPr>
        <w:t>ов</w:t>
      </w:r>
      <w:r w:rsidR="00D7059D" w:rsidRPr="00607A41">
        <w:rPr>
          <w:rFonts w:ascii="Times New Roman" w:hAnsi="Times New Roman" w:cs="Times New Roman"/>
          <w:sz w:val="28"/>
          <w:szCs w:val="28"/>
        </w:rPr>
        <w:t xml:space="preserve"> по Российской Федерации</w:t>
      </w:r>
      <w:r w:rsidR="00D7059D" w:rsidRPr="00D7059D">
        <w:t xml:space="preserve"> </w:t>
      </w:r>
      <w:r w:rsidR="00D7059D" w:rsidRPr="00D7059D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C01BBB">
        <w:rPr>
          <w:rFonts w:ascii="Times New Roman" w:hAnsi="Times New Roman" w:cs="Times New Roman"/>
          <w:sz w:val="28"/>
          <w:szCs w:val="28"/>
        </w:rPr>
        <w:t>ю</w:t>
      </w:r>
      <w:r w:rsidR="00D7059D" w:rsidRPr="00D7059D">
        <w:rPr>
          <w:rFonts w:ascii="Times New Roman" w:hAnsi="Times New Roman" w:cs="Times New Roman"/>
          <w:sz w:val="28"/>
          <w:szCs w:val="28"/>
        </w:rPr>
        <w:t xml:space="preserve"> к настоящим Правилам</w:t>
      </w:r>
      <w:r w:rsidR="00D7059D">
        <w:rPr>
          <w:rFonts w:ascii="Times New Roman" w:hAnsi="Times New Roman" w:cs="Times New Roman"/>
          <w:sz w:val="28"/>
          <w:szCs w:val="28"/>
        </w:rPr>
        <w:t>.</w:t>
      </w:r>
    </w:p>
    <w:p w:rsidR="00453792" w:rsidRDefault="00453792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20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439D">
        <w:rPr>
          <w:rFonts w:ascii="Times New Roman" w:hAnsi="Times New Roman" w:cs="Times New Roman"/>
          <w:sz w:val="28"/>
          <w:szCs w:val="28"/>
        </w:rPr>
        <w:t>Если иное не установлено бюджетным законодательством Российской Федерации, п</w:t>
      </w:r>
      <w:r>
        <w:rPr>
          <w:rFonts w:ascii="Times New Roman" w:hAnsi="Times New Roman" w:cs="Times New Roman"/>
          <w:sz w:val="28"/>
          <w:szCs w:val="28"/>
        </w:rPr>
        <w:t>еречисление субсидии осуществляется в установленном порядке на расчетный счет туроператора, открытый в кредитной орган</w:t>
      </w:r>
      <w:r w:rsidR="00B815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зации.</w:t>
      </w:r>
    </w:p>
    <w:p w:rsidR="00B225C3" w:rsidRDefault="00B225C3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B64">
        <w:rPr>
          <w:rFonts w:ascii="Times New Roman" w:hAnsi="Times New Roman" w:cs="Times New Roman"/>
          <w:sz w:val="28"/>
          <w:szCs w:val="28"/>
        </w:rPr>
        <w:t>1</w:t>
      </w:r>
      <w:r w:rsidR="00842087">
        <w:rPr>
          <w:rFonts w:ascii="Times New Roman" w:hAnsi="Times New Roman" w:cs="Times New Roman"/>
          <w:sz w:val="28"/>
          <w:szCs w:val="28"/>
        </w:rPr>
        <w:t>5</w:t>
      </w:r>
      <w:r w:rsidRPr="00351B64">
        <w:rPr>
          <w:rFonts w:ascii="Times New Roman" w:hAnsi="Times New Roman" w:cs="Times New Roman"/>
          <w:sz w:val="28"/>
          <w:szCs w:val="28"/>
        </w:rPr>
        <w:t>. В случае установления фактов нарушения условий предоставления субсидии соответствующие средства подлежат возврату в доход федерального бюджета в порядке, установленном бюджетным законодательством Российской Федерации.</w:t>
      </w:r>
    </w:p>
    <w:p w:rsidR="006D2641" w:rsidRDefault="000D1BCE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2087">
        <w:rPr>
          <w:rFonts w:ascii="Times New Roman" w:hAnsi="Times New Roman" w:cs="Times New Roman"/>
          <w:sz w:val="28"/>
          <w:szCs w:val="28"/>
        </w:rPr>
        <w:t>6</w:t>
      </w:r>
      <w:r w:rsidR="006D2641" w:rsidRPr="00FC4512">
        <w:rPr>
          <w:rFonts w:ascii="Times New Roman" w:hAnsi="Times New Roman" w:cs="Times New Roman"/>
          <w:sz w:val="28"/>
          <w:szCs w:val="28"/>
        </w:rPr>
        <w:t xml:space="preserve">. Информация об объемах и сроках перечисления субсидий учитывается Министерством культуры Российской Федерации при формировании прогноза кассовых выплат из федерального бюджета, необходимого для составления в установленном </w:t>
      </w:r>
      <w:hyperlink r:id="rId8" w:history="1">
        <w:r w:rsidR="006D2641" w:rsidRPr="00FC451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6D2641" w:rsidRPr="00FC4512">
        <w:rPr>
          <w:rFonts w:ascii="Times New Roman" w:hAnsi="Times New Roman" w:cs="Times New Roman"/>
          <w:sz w:val="28"/>
          <w:szCs w:val="28"/>
        </w:rPr>
        <w:t xml:space="preserve"> кассового плана исполнения федерального бюджета.</w:t>
      </w:r>
    </w:p>
    <w:p w:rsidR="004A168E" w:rsidRDefault="00F23633" w:rsidP="001908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4A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168E" w:rsidRPr="00F2094D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FF6CC3">
        <w:rPr>
          <w:rFonts w:ascii="Times New Roman" w:hAnsi="Times New Roman" w:cs="Times New Roman"/>
          <w:sz w:val="28"/>
          <w:szCs w:val="28"/>
        </w:rPr>
        <w:t>соблюдения условий</w:t>
      </w:r>
      <w:r w:rsidR="00C74615" w:rsidRPr="00F2094D">
        <w:rPr>
          <w:rFonts w:ascii="Times New Roman" w:hAnsi="Times New Roman" w:cs="Times New Roman"/>
          <w:sz w:val="28"/>
          <w:szCs w:val="28"/>
        </w:rPr>
        <w:t>, целей и порядка предоставления субсидий</w:t>
      </w:r>
      <w:r w:rsidR="00FF6CC3">
        <w:rPr>
          <w:rFonts w:ascii="Times New Roman" w:hAnsi="Times New Roman" w:cs="Times New Roman"/>
          <w:sz w:val="28"/>
          <w:szCs w:val="28"/>
        </w:rPr>
        <w:t xml:space="preserve"> </w:t>
      </w:r>
      <w:r w:rsidR="00C7461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A168E" w:rsidRPr="00C74615">
        <w:rPr>
          <w:rFonts w:ascii="Times New Roman" w:hAnsi="Times New Roman" w:cs="Times New Roman"/>
          <w:sz w:val="28"/>
          <w:szCs w:val="28"/>
        </w:rPr>
        <w:t>Министерство</w:t>
      </w:r>
      <w:r w:rsidR="00C74615" w:rsidRPr="00C74615">
        <w:rPr>
          <w:rFonts w:ascii="Times New Roman" w:hAnsi="Times New Roman" w:cs="Times New Roman"/>
          <w:sz w:val="28"/>
          <w:szCs w:val="28"/>
        </w:rPr>
        <w:t>м</w:t>
      </w:r>
      <w:r w:rsidR="004A168E" w:rsidRPr="00C74615">
        <w:rPr>
          <w:rFonts w:ascii="Times New Roman" w:hAnsi="Times New Roman" w:cs="Times New Roman"/>
          <w:sz w:val="28"/>
          <w:szCs w:val="28"/>
        </w:rPr>
        <w:t xml:space="preserve"> культуры Российской Федерации и</w:t>
      </w:r>
      <w:r w:rsidR="00D94FDB">
        <w:rPr>
          <w:rFonts w:ascii="Times New Roman" w:hAnsi="Times New Roman" w:cs="Times New Roman"/>
          <w:sz w:val="28"/>
          <w:szCs w:val="28"/>
        </w:rPr>
        <w:t xml:space="preserve"> </w:t>
      </w:r>
      <w:r w:rsidR="001F4AEC">
        <w:rPr>
          <w:rFonts w:ascii="Times New Roman" w:hAnsi="Times New Roman" w:cs="Times New Roman"/>
          <w:sz w:val="28"/>
          <w:szCs w:val="28"/>
        </w:rPr>
        <w:t>уполномоченным органом государственного финансового контроля</w:t>
      </w:r>
      <w:r w:rsidR="00C746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DA1" w:rsidRPr="00FC4512" w:rsidRDefault="00125DA1" w:rsidP="004A16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BA4" w:rsidRDefault="00D81BA4">
      <w:pPr>
        <w:rPr>
          <w:rFonts w:ascii="Times New Roman" w:hAnsi="Times New Roman"/>
          <w:sz w:val="28"/>
          <w:szCs w:val="28"/>
        </w:rPr>
      </w:pPr>
    </w:p>
    <w:p w:rsidR="00502054" w:rsidRDefault="00502054">
      <w:pPr>
        <w:rPr>
          <w:rFonts w:ascii="Times New Roman" w:hAnsi="Times New Roman"/>
          <w:sz w:val="28"/>
          <w:szCs w:val="28"/>
        </w:rPr>
      </w:pPr>
    </w:p>
    <w:p w:rsidR="00502054" w:rsidRDefault="00502054">
      <w:pPr>
        <w:rPr>
          <w:rFonts w:ascii="Times New Roman" w:hAnsi="Times New Roman"/>
          <w:sz w:val="28"/>
          <w:szCs w:val="28"/>
        </w:rPr>
      </w:pPr>
    </w:p>
    <w:p w:rsidR="00502054" w:rsidRDefault="00502054">
      <w:pPr>
        <w:rPr>
          <w:rFonts w:ascii="Times New Roman" w:hAnsi="Times New Roman"/>
          <w:sz w:val="28"/>
          <w:szCs w:val="28"/>
        </w:rPr>
      </w:pPr>
    </w:p>
    <w:p w:rsidR="00502054" w:rsidRDefault="00502054">
      <w:pPr>
        <w:rPr>
          <w:rFonts w:ascii="Times New Roman" w:hAnsi="Times New Roman"/>
          <w:sz w:val="28"/>
          <w:szCs w:val="28"/>
        </w:rPr>
      </w:pPr>
    </w:p>
    <w:p w:rsidR="00FD216B" w:rsidRDefault="00FD216B">
      <w:pPr>
        <w:rPr>
          <w:rFonts w:ascii="Times New Roman" w:hAnsi="Times New Roman"/>
          <w:sz w:val="28"/>
          <w:szCs w:val="28"/>
        </w:rPr>
      </w:pPr>
    </w:p>
    <w:p w:rsidR="00FD216B" w:rsidRDefault="00FD216B">
      <w:pPr>
        <w:rPr>
          <w:rFonts w:ascii="Times New Roman" w:hAnsi="Times New Roman"/>
          <w:sz w:val="28"/>
          <w:szCs w:val="28"/>
        </w:rPr>
      </w:pPr>
    </w:p>
    <w:p w:rsidR="00D81BA4" w:rsidRDefault="00D81BA4">
      <w:pPr>
        <w:rPr>
          <w:rFonts w:ascii="Times New Roman" w:hAnsi="Times New Roman"/>
          <w:sz w:val="28"/>
          <w:szCs w:val="28"/>
        </w:rPr>
      </w:pPr>
    </w:p>
    <w:p w:rsidR="00A314CB" w:rsidRDefault="00A314CB" w:rsidP="001F4AEC">
      <w:pPr>
        <w:ind w:firstLine="0"/>
        <w:rPr>
          <w:rFonts w:ascii="Times New Roman" w:hAnsi="Times New Roman"/>
          <w:sz w:val="28"/>
          <w:szCs w:val="28"/>
        </w:rPr>
        <w:sectPr w:rsidR="00A314CB" w:rsidSect="00677B65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A314CB" w:rsidRPr="00A314CB" w:rsidRDefault="00A314CB" w:rsidP="00A314CB">
      <w:pPr>
        <w:widowControl w:val="0"/>
        <w:autoSpaceDE w:val="0"/>
        <w:autoSpaceDN w:val="0"/>
        <w:spacing w:line="240" w:lineRule="auto"/>
        <w:ind w:left="1049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4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A314CB" w:rsidRPr="00A314CB" w:rsidRDefault="00A314CB" w:rsidP="00A314CB">
      <w:pPr>
        <w:widowControl w:val="0"/>
        <w:autoSpaceDE w:val="0"/>
        <w:autoSpaceDN w:val="0"/>
        <w:spacing w:line="240" w:lineRule="auto"/>
        <w:ind w:left="1049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4CB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</w:t>
      </w:r>
    </w:p>
    <w:p w:rsidR="00A314CB" w:rsidRPr="00A314CB" w:rsidRDefault="00A314CB" w:rsidP="00A314CB">
      <w:pPr>
        <w:widowControl w:val="0"/>
        <w:autoSpaceDE w:val="0"/>
        <w:autoSpaceDN w:val="0"/>
        <w:spacing w:line="240" w:lineRule="auto"/>
        <w:ind w:left="1049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4CB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</w:p>
    <w:p w:rsidR="00A314CB" w:rsidRPr="00A314CB" w:rsidRDefault="00A314CB" w:rsidP="00A314CB">
      <w:pPr>
        <w:widowControl w:val="0"/>
        <w:autoSpaceDE w:val="0"/>
        <w:autoSpaceDN w:val="0"/>
        <w:spacing w:line="240" w:lineRule="auto"/>
        <w:ind w:left="1049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4CB">
        <w:rPr>
          <w:rFonts w:ascii="Times New Roman" w:eastAsia="Times New Roman" w:hAnsi="Times New Roman"/>
          <w:sz w:val="28"/>
          <w:szCs w:val="28"/>
          <w:lang w:eastAsia="ru-RU"/>
        </w:rPr>
        <w:t>от _________ 2016 г. № ________</w:t>
      </w:r>
    </w:p>
    <w:p w:rsidR="00A314CB" w:rsidRPr="00A314CB" w:rsidRDefault="00A314CB" w:rsidP="00A314CB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14CB" w:rsidRDefault="00A314CB" w:rsidP="00A314CB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3D3F" w:rsidRPr="00A314CB" w:rsidRDefault="00913D3F" w:rsidP="00A314CB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14CB" w:rsidRPr="00A314CB" w:rsidRDefault="00A314CB" w:rsidP="00A314CB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14CB" w:rsidRPr="00A314CB" w:rsidRDefault="00A314CB" w:rsidP="00A314C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14CB">
        <w:rPr>
          <w:rFonts w:ascii="Times New Roman" w:hAnsi="Times New Roman"/>
          <w:b/>
          <w:sz w:val="28"/>
          <w:szCs w:val="28"/>
        </w:rPr>
        <w:t>ПЕРЕЧЕНЬ</w:t>
      </w:r>
    </w:p>
    <w:p w:rsidR="00A314CB" w:rsidRPr="00A314CB" w:rsidRDefault="00A314CB" w:rsidP="00A314C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14CB">
        <w:rPr>
          <w:rFonts w:ascii="Times New Roman" w:hAnsi="Times New Roman"/>
          <w:b/>
          <w:sz w:val="28"/>
          <w:szCs w:val="28"/>
        </w:rPr>
        <w:t xml:space="preserve"> </w:t>
      </w:r>
      <w:r w:rsidR="00607A41">
        <w:rPr>
          <w:rFonts w:ascii="Times New Roman" w:hAnsi="Times New Roman"/>
          <w:b/>
          <w:sz w:val="28"/>
          <w:szCs w:val="28"/>
        </w:rPr>
        <w:t xml:space="preserve">субсидируемых </w:t>
      </w:r>
      <w:r w:rsidRPr="00A314CB">
        <w:rPr>
          <w:rFonts w:ascii="Times New Roman" w:hAnsi="Times New Roman"/>
          <w:b/>
          <w:sz w:val="28"/>
          <w:szCs w:val="28"/>
        </w:rPr>
        <w:t>приоритетных туристски</w:t>
      </w:r>
      <w:r w:rsidR="006B4EA6">
        <w:rPr>
          <w:rFonts w:ascii="Times New Roman" w:hAnsi="Times New Roman"/>
          <w:b/>
          <w:sz w:val="28"/>
          <w:szCs w:val="28"/>
        </w:rPr>
        <w:t>х</w:t>
      </w:r>
      <w:r w:rsidRPr="00A314CB">
        <w:rPr>
          <w:rFonts w:ascii="Times New Roman" w:hAnsi="Times New Roman"/>
          <w:b/>
          <w:sz w:val="28"/>
          <w:szCs w:val="28"/>
        </w:rPr>
        <w:t xml:space="preserve"> маршрутов по Российской Федерации</w:t>
      </w:r>
    </w:p>
    <w:p w:rsidR="00A314CB" w:rsidRPr="00A314CB" w:rsidRDefault="00A314CB" w:rsidP="00A314C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14737" w:type="dxa"/>
        <w:tblLayout w:type="fixed"/>
        <w:tblLook w:val="04A0" w:firstRow="1" w:lastRow="0" w:firstColumn="1" w:lastColumn="0" w:noHBand="0" w:noVBand="1"/>
      </w:tblPr>
      <w:tblGrid>
        <w:gridCol w:w="7792"/>
        <w:gridCol w:w="2268"/>
        <w:gridCol w:w="1842"/>
        <w:gridCol w:w="2835"/>
      </w:tblGrid>
      <w:tr w:rsidR="00612913" w:rsidRPr="00A314CB" w:rsidTr="00612913">
        <w:tc>
          <w:tcPr>
            <w:tcW w:w="7792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маршрутов</w:t>
            </w:r>
          </w:p>
        </w:tc>
        <w:tc>
          <w:tcPr>
            <w:tcW w:w="2268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Минимальное количество туристов на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одного</w:t>
            </w:r>
            <w:r w:rsidRPr="00A314C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туроператора (чел.) </w:t>
            </w:r>
          </w:p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Размер субсидии на 1 туриста</w:t>
            </w:r>
          </w:p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(тыс.руб.)</w:t>
            </w:r>
          </w:p>
        </w:tc>
        <w:tc>
          <w:tcPr>
            <w:tcW w:w="2835" w:type="dxa"/>
          </w:tcPr>
          <w:p w:rsidR="00612913" w:rsidRPr="00A314CB" w:rsidRDefault="004E1E6C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E1E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Период реализации туристского продукта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2913" w:rsidRPr="00A314CB" w:rsidTr="00612913">
        <w:tc>
          <w:tcPr>
            <w:tcW w:w="14737" w:type="dxa"/>
            <w:gridSpan w:val="4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 Туристско-рекреационные маршруты</w:t>
            </w:r>
          </w:p>
        </w:tc>
      </w:tr>
      <w:tr w:rsidR="00612913" w:rsidRPr="00A314CB" w:rsidTr="00612913">
        <w:tc>
          <w:tcPr>
            <w:tcW w:w="7792" w:type="dxa"/>
          </w:tcPr>
          <w:p w:rsidR="00612913" w:rsidRPr="00A314CB" w:rsidRDefault="00612913" w:rsidP="0061291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край, (в том числе Кавказские Минеральные воды) </w:t>
            </w:r>
          </w:p>
        </w:tc>
        <w:tc>
          <w:tcPr>
            <w:tcW w:w="2268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42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835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с октября по апрель</w:t>
            </w:r>
          </w:p>
        </w:tc>
      </w:tr>
      <w:tr w:rsidR="00612913" w:rsidRPr="00A314CB" w:rsidTr="00612913">
        <w:tc>
          <w:tcPr>
            <w:tcW w:w="7792" w:type="dxa"/>
          </w:tcPr>
          <w:p w:rsidR="00612913" w:rsidRPr="00A314CB" w:rsidRDefault="00612913" w:rsidP="00D01F60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Карачаево-Черкесская Республика, (Архыз, Домбай, Теберда)</w:t>
            </w:r>
          </w:p>
          <w:p w:rsidR="00612913" w:rsidRPr="00A314CB" w:rsidRDefault="00612913" w:rsidP="00D01F60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42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835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с октября по апрель</w:t>
            </w:r>
          </w:p>
        </w:tc>
      </w:tr>
      <w:tr w:rsidR="00612913" w:rsidRPr="00A314CB" w:rsidTr="00612913">
        <w:tc>
          <w:tcPr>
            <w:tcW w:w="7792" w:type="dxa"/>
          </w:tcPr>
          <w:p w:rsidR="00612913" w:rsidRPr="00A314CB" w:rsidRDefault="00612913" w:rsidP="0061291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Краснодар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ский край (Азовское побережье)</w:t>
            </w:r>
          </w:p>
        </w:tc>
        <w:tc>
          <w:tcPr>
            <w:tcW w:w="2268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42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835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с октября по май</w:t>
            </w:r>
          </w:p>
        </w:tc>
      </w:tr>
      <w:tr w:rsidR="00612913" w:rsidRPr="00A314CB" w:rsidTr="00612913">
        <w:tc>
          <w:tcPr>
            <w:tcW w:w="7792" w:type="dxa"/>
          </w:tcPr>
          <w:p w:rsidR="00612913" w:rsidRPr="00A314CB" w:rsidRDefault="00612913" w:rsidP="0061291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Краснодарский край (Черноморское побережье, за исключением Сочи) </w:t>
            </w:r>
          </w:p>
        </w:tc>
        <w:tc>
          <w:tcPr>
            <w:tcW w:w="2268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835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с октября по май</w:t>
            </w:r>
          </w:p>
        </w:tc>
      </w:tr>
      <w:tr w:rsidR="00612913" w:rsidRPr="00A314CB" w:rsidTr="00612913">
        <w:tc>
          <w:tcPr>
            <w:tcW w:w="7792" w:type="dxa"/>
          </w:tcPr>
          <w:p w:rsidR="00612913" w:rsidRPr="00A314CB" w:rsidRDefault="00612913" w:rsidP="0061291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Сочи</w:t>
            </w:r>
          </w:p>
        </w:tc>
        <w:tc>
          <w:tcPr>
            <w:tcW w:w="2268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835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с октября по апрель (за исключением новогодних каникул)</w:t>
            </w:r>
          </w:p>
        </w:tc>
      </w:tr>
      <w:tr w:rsidR="00612913" w:rsidRPr="00A314CB" w:rsidTr="00612913">
        <w:tc>
          <w:tcPr>
            <w:tcW w:w="7792" w:type="dxa"/>
          </w:tcPr>
          <w:p w:rsidR="00612913" w:rsidRPr="00A314CB" w:rsidRDefault="00612913" w:rsidP="0061291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Республика Крым</w:t>
            </w:r>
          </w:p>
        </w:tc>
        <w:tc>
          <w:tcPr>
            <w:tcW w:w="2268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500 </w:t>
            </w:r>
          </w:p>
        </w:tc>
        <w:tc>
          <w:tcPr>
            <w:tcW w:w="1842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835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октября</w:t>
            </w: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апрель (за исключением новогодних каникул)</w:t>
            </w:r>
          </w:p>
        </w:tc>
      </w:tr>
      <w:tr w:rsidR="00612913" w:rsidRPr="00A314CB" w:rsidTr="00612913">
        <w:tc>
          <w:tcPr>
            <w:tcW w:w="7792" w:type="dxa"/>
          </w:tcPr>
          <w:p w:rsidR="00612913" w:rsidRPr="00A314CB" w:rsidRDefault="00612913" w:rsidP="0061291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Калининградская область</w:t>
            </w:r>
          </w:p>
        </w:tc>
        <w:tc>
          <w:tcPr>
            <w:tcW w:w="2268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835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с октября по апрель</w:t>
            </w:r>
          </w:p>
        </w:tc>
      </w:tr>
      <w:tr w:rsidR="00612913" w:rsidRPr="00A314CB" w:rsidTr="00612913">
        <w:tc>
          <w:tcPr>
            <w:tcW w:w="7792" w:type="dxa"/>
          </w:tcPr>
          <w:p w:rsidR="00612913" w:rsidRPr="00A314CB" w:rsidRDefault="00612913" w:rsidP="0061291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Приморский край</w:t>
            </w:r>
          </w:p>
        </w:tc>
        <w:tc>
          <w:tcPr>
            <w:tcW w:w="2268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835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круглогодично</w:t>
            </w:r>
          </w:p>
        </w:tc>
      </w:tr>
      <w:tr w:rsidR="00612913" w:rsidRPr="00A314CB" w:rsidTr="00612913">
        <w:tc>
          <w:tcPr>
            <w:tcW w:w="7792" w:type="dxa"/>
          </w:tcPr>
          <w:p w:rsidR="00612913" w:rsidRPr="00A314CB" w:rsidRDefault="00612913" w:rsidP="0061291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Республика Бурятия (о.Байкал)</w:t>
            </w: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835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с октябрь по апрель</w:t>
            </w:r>
          </w:p>
        </w:tc>
      </w:tr>
      <w:tr w:rsidR="00612913" w:rsidRPr="00A314CB" w:rsidTr="00612913">
        <w:tc>
          <w:tcPr>
            <w:tcW w:w="7792" w:type="dxa"/>
          </w:tcPr>
          <w:p w:rsidR="00612913" w:rsidRPr="00A314CB" w:rsidRDefault="00612913" w:rsidP="0061291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Камчатский край</w:t>
            </w:r>
          </w:p>
        </w:tc>
        <w:tc>
          <w:tcPr>
            <w:tcW w:w="2268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42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835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круглогодично</w:t>
            </w:r>
          </w:p>
        </w:tc>
      </w:tr>
      <w:tr w:rsidR="00612913" w:rsidRPr="00A314CB" w:rsidTr="00612913">
        <w:tc>
          <w:tcPr>
            <w:tcW w:w="7792" w:type="dxa"/>
          </w:tcPr>
          <w:p w:rsidR="00612913" w:rsidRPr="00A314CB" w:rsidRDefault="00612913" w:rsidP="0061291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Иркутская область (о.Байкал)</w:t>
            </w:r>
          </w:p>
        </w:tc>
        <w:tc>
          <w:tcPr>
            <w:tcW w:w="2268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835" w:type="dxa"/>
          </w:tcPr>
          <w:p w:rsidR="00612913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35E7">
              <w:rPr>
                <w:rFonts w:ascii="Times New Roman" w:hAnsi="Times New Roman"/>
                <w:sz w:val="28"/>
                <w:szCs w:val="28"/>
                <w:lang w:eastAsia="ru-RU"/>
              </w:rPr>
              <w:t>с октябрь по апрель</w:t>
            </w:r>
          </w:p>
        </w:tc>
      </w:tr>
      <w:tr w:rsidR="00612913" w:rsidRPr="00A314CB" w:rsidTr="00612913">
        <w:tc>
          <w:tcPr>
            <w:tcW w:w="7792" w:type="dxa"/>
          </w:tcPr>
          <w:p w:rsidR="00612913" w:rsidRPr="00A314CB" w:rsidRDefault="00612913" w:rsidP="0061291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Алтайский край</w:t>
            </w:r>
          </w:p>
        </w:tc>
        <w:tc>
          <w:tcPr>
            <w:tcW w:w="2268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835" w:type="dxa"/>
          </w:tcPr>
          <w:p w:rsidR="00612913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13">
              <w:rPr>
                <w:rFonts w:ascii="Times New Roman" w:hAnsi="Times New Roman"/>
                <w:sz w:val="28"/>
                <w:szCs w:val="28"/>
                <w:lang w:eastAsia="ru-RU"/>
              </w:rPr>
              <w:t>круглогодично</w:t>
            </w:r>
          </w:p>
        </w:tc>
      </w:tr>
      <w:tr w:rsidR="00612913" w:rsidRPr="00A314CB" w:rsidTr="00612913">
        <w:tc>
          <w:tcPr>
            <w:tcW w:w="7792" w:type="dxa"/>
          </w:tcPr>
          <w:p w:rsidR="00612913" w:rsidRPr="00A314CB" w:rsidRDefault="00612913" w:rsidP="00612913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Республика Алтай</w:t>
            </w:r>
          </w:p>
        </w:tc>
        <w:tc>
          <w:tcPr>
            <w:tcW w:w="2268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</w:tcPr>
          <w:p w:rsidR="00612913" w:rsidRPr="00A314CB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835" w:type="dxa"/>
          </w:tcPr>
          <w:p w:rsidR="00612913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13">
              <w:rPr>
                <w:rFonts w:ascii="Times New Roman" w:hAnsi="Times New Roman"/>
                <w:sz w:val="28"/>
                <w:szCs w:val="28"/>
                <w:lang w:eastAsia="ru-RU"/>
              </w:rPr>
              <w:t>круглогодично</w:t>
            </w:r>
          </w:p>
        </w:tc>
      </w:tr>
      <w:tr w:rsidR="00612913" w:rsidRPr="00A314CB" w:rsidTr="00612913">
        <w:tc>
          <w:tcPr>
            <w:tcW w:w="14737" w:type="dxa"/>
            <w:gridSpan w:val="4"/>
          </w:tcPr>
          <w:p w:rsidR="00612913" w:rsidRDefault="00612913" w:rsidP="00A314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 Культурно-познавательные туристские маршруты</w:t>
            </w:r>
          </w:p>
        </w:tc>
      </w:tr>
      <w:tr w:rsidR="00612913" w:rsidRPr="00A314CB" w:rsidTr="00612913">
        <w:tc>
          <w:tcPr>
            <w:tcW w:w="7792" w:type="dxa"/>
          </w:tcPr>
          <w:p w:rsidR="00612913" w:rsidRPr="00A314CB" w:rsidRDefault="00612913" w:rsidP="00D01F60">
            <w:pPr>
              <w:ind w:firstLine="0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A314C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Серебряное ожерелье</w:t>
            </w:r>
          </w:p>
          <w:p w:rsidR="00612913" w:rsidRPr="00A314CB" w:rsidRDefault="00612913" w:rsidP="00D01F60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(Республика Карелия, Республика Коми, Архангельская область, Вологодская область, Калининградская область, Ленинградская область, Мурманская область, Новгородская область, Псковская область, Санкт-Петербург, Ненецкий автономный округ)</w:t>
            </w:r>
          </w:p>
        </w:tc>
        <w:tc>
          <w:tcPr>
            <w:tcW w:w="2268" w:type="dxa"/>
          </w:tcPr>
          <w:p w:rsidR="00612913" w:rsidRPr="00A314CB" w:rsidRDefault="00612913" w:rsidP="00A314C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42" w:type="dxa"/>
          </w:tcPr>
          <w:p w:rsidR="00612913" w:rsidRPr="00A314CB" w:rsidRDefault="00612913" w:rsidP="00A314C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835" w:type="dxa"/>
          </w:tcPr>
          <w:p w:rsidR="00612913" w:rsidRPr="00A314CB" w:rsidRDefault="00612913" w:rsidP="00A314C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круглогодично</w:t>
            </w:r>
          </w:p>
        </w:tc>
      </w:tr>
      <w:tr w:rsidR="00612913" w:rsidRPr="00A314CB" w:rsidTr="00612913">
        <w:tc>
          <w:tcPr>
            <w:tcW w:w="7792" w:type="dxa"/>
          </w:tcPr>
          <w:p w:rsidR="00612913" w:rsidRPr="00A314CB" w:rsidRDefault="00612913" w:rsidP="00D01F60">
            <w:pPr>
              <w:ind w:firstLine="0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A314C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Русские усадьбы</w:t>
            </w:r>
          </w:p>
          <w:p w:rsidR="00612913" w:rsidRPr="00A314CB" w:rsidRDefault="00612913" w:rsidP="00D01F60">
            <w:pPr>
              <w:ind w:firstLine="0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(Тульская область, Калужская область, Московская область, Рязанская область, Ярославская область, Костромская область, Тамбовская область, Орловская область, Смоленская область, Липецкая область, Брянская область) </w:t>
            </w:r>
          </w:p>
        </w:tc>
        <w:tc>
          <w:tcPr>
            <w:tcW w:w="2268" w:type="dxa"/>
          </w:tcPr>
          <w:p w:rsidR="00612913" w:rsidRPr="00A314CB" w:rsidRDefault="00612913" w:rsidP="00A314C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42" w:type="dxa"/>
          </w:tcPr>
          <w:p w:rsidR="00612913" w:rsidRPr="00A314CB" w:rsidRDefault="00612913" w:rsidP="00A314C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835" w:type="dxa"/>
          </w:tcPr>
          <w:p w:rsidR="00612913" w:rsidRPr="00A314CB" w:rsidRDefault="00612913" w:rsidP="00A314C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круглогодично</w:t>
            </w:r>
          </w:p>
        </w:tc>
      </w:tr>
      <w:tr w:rsidR="00612913" w:rsidRPr="00A314CB" w:rsidTr="00612913">
        <w:tc>
          <w:tcPr>
            <w:tcW w:w="7792" w:type="dxa"/>
          </w:tcPr>
          <w:p w:rsidR="00612913" w:rsidRPr="00A314CB" w:rsidRDefault="00612913" w:rsidP="00D01F60">
            <w:pPr>
              <w:ind w:firstLine="0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A314C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lastRenderedPageBreak/>
              <w:t>Золотое кольцо</w:t>
            </w:r>
          </w:p>
          <w:p w:rsidR="00612913" w:rsidRPr="00A314CB" w:rsidRDefault="00612913" w:rsidP="00461B1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A314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Московская</w:t>
            </w: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область</w:t>
            </w:r>
            <w:r w:rsidRPr="00A314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D01F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9" w:tooltip="Владимирская область" w:history="1">
              <w:r w:rsidRPr="00D01F60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>Владимирская</w:t>
              </w:r>
            </w:hyperlink>
            <w:r w:rsidRPr="00D01F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область</w:t>
            </w:r>
            <w:r w:rsidRPr="00A314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D01F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10" w:tooltip="Ивановская область" w:history="1">
              <w:r w:rsidRPr="00D01F60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>Ивановская</w:t>
              </w:r>
            </w:hyperlink>
            <w:r w:rsidRPr="00D01F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</w:t>
            </w: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бласть</w:t>
            </w:r>
            <w:r w:rsidRPr="00A314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D01F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11" w:tooltip="Костромская область" w:history="1">
              <w:r w:rsidRPr="00D01F60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>Костромская</w:t>
              </w:r>
            </w:hyperlink>
            <w:r w:rsidRPr="00D01F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область</w:t>
            </w:r>
            <w:r w:rsidRPr="00A314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D01F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12" w:tooltip="Тверская область" w:history="1">
              <w:r w:rsidRPr="00D01F60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>Тверская</w:t>
              </w:r>
            </w:hyperlink>
            <w:r w:rsidRPr="00D01F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область,</w:t>
            </w:r>
            <w:r w:rsidRPr="00D01F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13" w:tooltip="Ярославская область" w:history="1">
              <w:r w:rsidRPr="00D01F60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 xml:space="preserve">Ярославская </w:t>
              </w:r>
              <w:r w:rsidRPr="00A314CB">
                <w:rPr>
                  <w:rFonts w:ascii="Times New Roman" w:hAnsi="Times New Roman"/>
                  <w:sz w:val="28"/>
                  <w:szCs w:val="28"/>
                  <w:lang w:eastAsia="ru-RU"/>
                </w:rPr>
                <w:t>область</w:t>
              </w:r>
              <w:r w:rsidRPr="00D01F60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>)</w:t>
              </w:r>
            </w:hyperlink>
            <w:r w:rsidRPr="00A314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612913" w:rsidRPr="00A314CB" w:rsidRDefault="00612913" w:rsidP="00A314C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42" w:type="dxa"/>
          </w:tcPr>
          <w:p w:rsidR="00612913" w:rsidRPr="00A314CB" w:rsidRDefault="00612913" w:rsidP="00A314C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835" w:type="dxa"/>
          </w:tcPr>
          <w:p w:rsidR="00612913" w:rsidRPr="00A314CB" w:rsidRDefault="00612913" w:rsidP="00A314C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круглогодично</w:t>
            </w:r>
          </w:p>
        </w:tc>
      </w:tr>
      <w:tr w:rsidR="00612913" w:rsidRPr="00A314CB" w:rsidTr="00612913">
        <w:tc>
          <w:tcPr>
            <w:tcW w:w="7792" w:type="dxa"/>
          </w:tcPr>
          <w:p w:rsidR="00612913" w:rsidRPr="00A314CB" w:rsidRDefault="00612913" w:rsidP="00D01F60">
            <w:pPr>
              <w:ind w:firstLine="0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A314C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Великий шелковый путь</w:t>
            </w:r>
          </w:p>
          <w:p w:rsidR="00612913" w:rsidRPr="00A314CB" w:rsidRDefault="00612913" w:rsidP="00D01F60">
            <w:pPr>
              <w:ind w:firstLine="0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(Республика Бурятия, Забайкальский край, Иркутская область, Астраханская область, Волгоградская область, Нижегородская область, Пермский край, Республика Татарстан)</w:t>
            </w:r>
          </w:p>
        </w:tc>
        <w:tc>
          <w:tcPr>
            <w:tcW w:w="2268" w:type="dxa"/>
          </w:tcPr>
          <w:p w:rsidR="00612913" w:rsidRPr="00A314CB" w:rsidRDefault="00612913" w:rsidP="00A314C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</w:tcPr>
          <w:p w:rsidR="00612913" w:rsidRPr="00A314CB" w:rsidRDefault="00612913" w:rsidP="00A314C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835" w:type="dxa"/>
          </w:tcPr>
          <w:p w:rsidR="00612913" w:rsidRPr="00A314CB" w:rsidRDefault="00612913" w:rsidP="00A314C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круглогодично</w:t>
            </w:r>
          </w:p>
        </w:tc>
      </w:tr>
      <w:tr w:rsidR="00612913" w:rsidRPr="00A314CB" w:rsidTr="00612913">
        <w:tc>
          <w:tcPr>
            <w:tcW w:w="7792" w:type="dxa"/>
          </w:tcPr>
          <w:p w:rsidR="00612913" w:rsidRPr="00A314CB" w:rsidRDefault="00612913" w:rsidP="00D01F60">
            <w:pPr>
              <w:ind w:firstLine="0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A314C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Великий чайный путь</w:t>
            </w:r>
          </w:p>
          <w:p w:rsidR="00612913" w:rsidRPr="00A314CB" w:rsidRDefault="00612913" w:rsidP="00D01F60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Ростовская область, Ставропольский край, Республика Адыгея, Республика Ингушетия, Республика Дагестан, Чеченская Республика, Кабардино-Балкарская Республика, Карачаево-Черкесская республика.</w:t>
            </w:r>
          </w:p>
        </w:tc>
        <w:tc>
          <w:tcPr>
            <w:tcW w:w="2268" w:type="dxa"/>
          </w:tcPr>
          <w:p w:rsidR="00612913" w:rsidRPr="00A314CB" w:rsidRDefault="00612913" w:rsidP="00A314C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</w:tcPr>
          <w:p w:rsidR="00612913" w:rsidRPr="00A314CB" w:rsidRDefault="00612913" w:rsidP="00A314C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835" w:type="dxa"/>
          </w:tcPr>
          <w:p w:rsidR="00612913" w:rsidRPr="00A314CB" w:rsidRDefault="00612913" w:rsidP="00A314C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круглогодично</w:t>
            </w:r>
          </w:p>
        </w:tc>
      </w:tr>
      <w:tr w:rsidR="00612913" w:rsidRPr="00A314CB" w:rsidTr="00612913">
        <w:tc>
          <w:tcPr>
            <w:tcW w:w="7792" w:type="dxa"/>
          </w:tcPr>
          <w:p w:rsidR="00612913" w:rsidRPr="00A314CB" w:rsidRDefault="00612913" w:rsidP="00D01F60">
            <w:pPr>
              <w:ind w:firstLine="0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A314C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Транссибирская магистраль</w:t>
            </w:r>
            <w:r w:rsidRPr="00A314CB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:</w:t>
            </w:r>
          </w:p>
          <w:p w:rsidR="00612913" w:rsidRPr="00A314CB" w:rsidRDefault="00612913" w:rsidP="00D01F60">
            <w:pPr>
              <w:ind w:firstLine="0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(Свердловская область, Новосибирская область, Красноярский край, Республика Бурятия, Забайкальский край, Иркутская область, Хабаровский край, Приморский край)</w:t>
            </w:r>
          </w:p>
        </w:tc>
        <w:tc>
          <w:tcPr>
            <w:tcW w:w="2268" w:type="dxa"/>
          </w:tcPr>
          <w:p w:rsidR="00612913" w:rsidRPr="00A314CB" w:rsidRDefault="00612913" w:rsidP="00A314C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</w:tcPr>
          <w:p w:rsidR="00612913" w:rsidRPr="00A314CB" w:rsidRDefault="00612913" w:rsidP="00A314C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835" w:type="dxa"/>
          </w:tcPr>
          <w:p w:rsidR="00612913" w:rsidRPr="00A314CB" w:rsidRDefault="00612913" w:rsidP="00A314C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круглогодично</w:t>
            </w:r>
          </w:p>
        </w:tc>
      </w:tr>
      <w:tr w:rsidR="00612913" w:rsidRPr="00A314CB" w:rsidTr="00612913">
        <w:tc>
          <w:tcPr>
            <w:tcW w:w="7792" w:type="dxa"/>
          </w:tcPr>
          <w:p w:rsidR="00612913" w:rsidRPr="00A314CB" w:rsidRDefault="00612913" w:rsidP="00D01F60">
            <w:pPr>
              <w:ind w:firstLine="0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A314C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Восточное кольцо</w:t>
            </w:r>
          </w:p>
          <w:p w:rsidR="00612913" w:rsidRPr="00A314CB" w:rsidRDefault="00612913" w:rsidP="00D01F60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(Приморский край, Хабаровский край, Еврейская автономная область, Амурская область)</w:t>
            </w:r>
          </w:p>
        </w:tc>
        <w:tc>
          <w:tcPr>
            <w:tcW w:w="2268" w:type="dxa"/>
          </w:tcPr>
          <w:p w:rsidR="00612913" w:rsidRPr="00A314CB" w:rsidRDefault="00612913" w:rsidP="00A314C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</w:tcPr>
          <w:p w:rsidR="00612913" w:rsidRPr="00A314CB" w:rsidRDefault="00612913" w:rsidP="00A314C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4CB"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835" w:type="dxa"/>
          </w:tcPr>
          <w:p w:rsidR="00612913" w:rsidRPr="00A314CB" w:rsidRDefault="00612913" w:rsidP="00A314C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круглогодично</w:t>
            </w:r>
          </w:p>
        </w:tc>
      </w:tr>
    </w:tbl>
    <w:p w:rsidR="00A314CB" w:rsidRPr="00A314CB" w:rsidRDefault="00A314CB" w:rsidP="00A314CB">
      <w:pPr>
        <w:rPr>
          <w:rFonts w:ascii="Times New Roman" w:hAnsi="Times New Roman"/>
          <w:sz w:val="28"/>
          <w:szCs w:val="28"/>
        </w:rPr>
      </w:pPr>
    </w:p>
    <w:p w:rsidR="00A314CB" w:rsidRPr="00FC4512" w:rsidRDefault="00A314CB" w:rsidP="00D81BA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sectPr w:rsidR="00A314CB" w:rsidRPr="00FC4512" w:rsidSect="00505F34">
      <w:pgSz w:w="16839" w:h="11907" w:orient="landscape" w:code="9"/>
      <w:pgMar w:top="1701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074" w:rsidRDefault="00B57074" w:rsidP="00326DA3">
      <w:pPr>
        <w:spacing w:line="240" w:lineRule="auto"/>
      </w:pPr>
      <w:r>
        <w:separator/>
      </w:r>
    </w:p>
  </w:endnote>
  <w:endnote w:type="continuationSeparator" w:id="0">
    <w:p w:rsidR="00B57074" w:rsidRDefault="00B57074" w:rsidP="00326D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074" w:rsidRDefault="00B57074" w:rsidP="00326DA3">
      <w:pPr>
        <w:spacing w:line="240" w:lineRule="auto"/>
      </w:pPr>
      <w:r>
        <w:separator/>
      </w:r>
    </w:p>
  </w:footnote>
  <w:footnote w:type="continuationSeparator" w:id="0">
    <w:p w:rsidR="00B57074" w:rsidRDefault="00B57074" w:rsidP="00326D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E510D"/>
    <w:multiLevelType w:val="hybridMultilevel"/>
    <w:tmpl w:val="43CA2A94"/>
    <w:lvl w:ilvl="0" w:tplc="D3ECC6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41"/>
    <w:rsid w:val="00007DC6"/>
    <w:rsid w:val="00012BFE"/>
    <w:rsid w:val="000244C5"/>
    <w:rsid w:val="00066D83"/>
    <w:rsid w:val="00076401"/>
    <w:rsid w:val="000C2989"/>
    <w:rsid w:val="000D1BCE"/>
    <w:rsid w:val="000D37E7"/>
    <w:rsid w:val="000F5C56"/>
    <w:rsid w:val="0012383E"/>
    <w:rsid w:val="00125DA1"/>
    <w:rsid w:val="00143424"/>
    <w:rsid w:val="00160BC2"/>
    <w:rsid w:val="00170F65"/>
    <w:rsid w:val="001726DD"/>
    <w:rsid w:val="0018231F"/>
    <w:rsid w:val="0019082C"/>
    <w:rsid w:val="00195065"/>
    <w:rsid w:val="001965ED"/>
    <w:rsid w:val="001D3772"/>
    <w:rsid w:val="001F4AEC"/>
    <w:rsid w:val="00210020"/>
    <w:rsid w:val="00246551"/>
    <w:rsid w:val="00261BA4"/>
    <w:rsid w:val="0026416B"/>
    <w:rsid w:val="0026488D"/>
    <w:rsid w:val="002B53DF"/>
    <w:rsid w:val="002C5266"/>
    <w:rsid w:val="002F7A56"/>
    <w:rsid w:val="00326DA3"/>
    <w:rsid w:val="00351B64"/>
    <w:rsid w:val="00363B1F"/>
    <w:rsid w:val="003718B4"/>
    <w:rsid w:val="003722E4"/>
    <w:rsid w:val="00373DBC"/>
    <w:rsid w:val="00386339"/>
    <w:rsid w:val="003B3BE8"/>
    <w:rsid w:val="003B5B54"/>
    <w:rsid w:val="003F4C19"/>
    <w:rsid w:val="004236D9"/>
    <w:rsid w:val="00440268"/>
    <w:rsid w:val="00453792"/>
    <w:rsid w:val="00455895"/>
    <w:rsid w:val="004561E5"/>
    <w:rsid w:val="00461B19"/>
    <w:rsid w:val="00474B19"/>
    <w:rsid w:val="004A168E"/>
    <w:rsid w:val="004B7F7A"/>
    <w:rsid w:val="004E1E6C"/>
    <w:rsid w:val="00502054"/>
    <w:rsid w:val="00530A54"/>
    <w:rsid w:val="00576409"/>
    <w:rsid w:val="00581500"/>
    <w:rsid w:val="005915B6"/>
    <w:rsid w:val="005B11D1"/>
    <w:rsid w:val="005C4064"/>
    <w:rsid w:val="005C59F6"/>
    <w:rsid w:val="005E0143"/>
    <w:rsid w:val="005E1139"/>
    <w:rsid w:val="005F7085"/>
    <w:rsid w:val="00607A41"/>
    <w:rsid w:val="00610746"/>
    <w:rsid w:val="00612913"/>
    <w:rsid w:val="00623379"/>
    <w:rsid w:val="00635EB5"/>
    <w:rsid w:val="006742BB"/>
    <w:rsid w:val="00677B65"/>
    <w:rsid w:val="006B4EA6"/>
    <w:rsid w:val="006D1C4C"/>
    <w:rsid w:val="006D2641"/>
    <w:rsid w:val="007360FD"/>
    <w:rsid w:val="00741621"/>
    <w:rsid w:val="00742C10"/>
    <w:rsid w:val="007440F2"/>
    <w:rsid w:val="00746223"/>
    <w:rsid w:val="00777452"/>
    <w:rsid w:val="00780B7B"/>
    <w:rsid w:val="007904B5"/>
    <w:rsid w:val="007A5BC6"/>
    <w:rsid w:val="007B4761"/>
    <w:rsid w:val="007B7000"/>
    <w:rsid w:val="007C3FB0"/>
    <w:rsid w:val="007D2089"/>
    <w:rsid w:val="007D7FB5"/>
    <w:rsid w:val="007F0099"/>
    <w:rsid w:val="007F60FD"/>
    <w:rsid w:val="00804CE3"/>
    <w:rsid w:val="00806EF7"/>
    <w:rsid w:val="0082317D"/>
    <w:rsid w:val="00830EF5"/>
    <w:rsid w:val="00842087"/>
    <w:rsid w:val="00846FA4"/>
    <w:rsid w:val="00886DC3"/>
    <w:rsid w:val="00887760"/>
    <w:rsid w:val="008926D1"/>
    <w:rsid w:val="008B1A54"/>
    <w:rsid w:val="008B1A92"/>
    <w:rsid w:val="008B2611"/>
    <w:rsid w:val="008D2DE8"/>
    <w:rsid w:val="0090096C"/>
    <w:rsid w:val="00902048"/>
    <w:rsid w:val="00913D3F"/>
    <w:rsid w:val="009207C5"/>
    <w:rsid w:val="00937248"/>
    <w:rsid w:val="00937854"/>
    <w:rsid w:val="00947C35"/>
    <w:rsid w:val="009529EC"/>
    <w:rsid w:val="009D774E"/>
    <w:rsid w:val="00A0331D"/>
    <w:rsid w:val="00A314CB"/>
    <w:rsid w:val="00A32ACE"/>
    <w:rsid w:val="00A37F3B"/>
    <w:rsid w:val="00A407A3"/>
    <w:rsid w:val="00A93779"/>
    <w:rsid w:val="00AC2685"/>
    <w:rsid w:val="00AC39C3"/>
    <w:rsid w:val="00AC4C88"/>
    <w:rsid w:val="00AD2F9B"/>
    <w:rsid w:val="00AD5510"/>
    <w:rsid w:val="00AE4D8C"/>
    <w:rsid w:val="00B12BD8"/>
    <w:rsid w:val="00B2166F"/>
    <w:rsid w:val="00B225C3"/>
    <w:rsid w:val="00B47FA2"/>
    <w:rsid w:val="00B57074"/>
    <w:rsid w:val="00B6101D"/>
    <w:rsid w:val="00B750E5"/>
    <w:rsid w:val="00B8152C"/>
    <w:rsid w:val="00B935E7"/>
    <w:rsid w:val="00BA6CD6"/>
    <w:rsid w:val="00BC12EC"/>
    <w:rsid w:val="00BC1881"/>
    <w:rsid w:val="00C01BBB"/>
    <w:rsid w:val="00C21BFF"/>
    <w:rsid w:val="00C26BA5"/>
    <w:rsid w:val="00C33267"/>
    <w:rsid w:val="00C540ED"/>
    <w:rsid w:val="00C57BC5"/>
    <w:rsid w:val="00C74615"/>
    <w:rsid w:val="00C82DEC"/>
    <w:rsid w:val="00C96C94"/>
    <w:rsid w:val="00CA795F"/>
    <w:rsid w:val="00CB0F9E"/>
    <w:rsid w:val="00CB1124"/>
    <w:rsid w:val="00CB439D"/>
    <w:rsid w:val="00CB55D7"/>
    <w:rsid w:val="00CB7D40"/>
    <w:rsid w:val="00CC1987"/>
    <w:rsid w:val="00CC2400"/>
    <w:rsid w:val="00CC3F49"/>
    <w:rsid w:val="00CD5131"/>
    <w:rsid w:val="00CF3928"/>
    <w:rsid w:val="00D01F60"/>
    <w:rsid w:val="00D3062F"/>
    <w:rsid w:val="00D66872"/>
    <w:rsid w:val="00D7059D"/>
    <w:rsid w:val="00D81BA4"/>
    <w:rsid w:val="00D937CF"/>
    <w:rsid w:val="00D94FDB"/>
    <w:rsid w:val="00DA4E60"/>
    <w:rsid w:val="00DB16B6"/>
    <w:rsid w:val="00DE019F"/>
    <w:rsid w:val="00DF103B"/>
    <w:rsid w:val="00DF241E"/>
    <w:rsid w:val="00DF69C9"/>
    <w:rsid w:val="00E05876"/>
    <w:rsid w:val="00E13BA4"/>
    <w:rsid w:val="00E17C08"/>
    <w:rsid w:val="00E41608"/>
    <w:rsid w:val="00E53003"/>
    <w:rsid w:val="00E63F89"/>
    <w:rsid w:val="00EB2B0E"/>
    <w:rsid w:val="00EC1347"/>
    <w:rsid w:val="00EC7661"/>
    <w:rsid w:val="00F13F7B"/>
    <w:rsid w:val="00F2094D"/>
    <w:rsid w:val="00F23633"/>
    <w:rsid w:val="00F33520"/>
    <w:rsid w:val="00F44797"/>
    <w:rsid w:val="00F45B24"/>
    <w:rsid w:val="00F71674"/>
    <w:rsid w:val="00F7351D"/>
    <w:rsid w:val="00F82F1C"/>
    <w:rsid w:val="00F83C00"/>
    <w:rsid w:val="00F92BD9"/>
    <w:rsid w:val="00FA1EA3"/>
    <w:rsid w:val="00FC4512"/>
    <w:rsid w:val="00FD216B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E894E-DF16-4AD7-B6C0-F8796555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96C"/>
    <w:pPr>
      <w:spacing w:after="0" w:line="276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2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26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90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E1139"/>
    <w:rPr>
      <w:color w:val="0563C1"/>
      <w:u w:val="single"/>
    </w:rPr>
  </w:style>
  <w:style w:type="character" w:customStyle="1" w:styleId="apple-converted-space">
    <w:name w:val="apple-converted-space"/>
    <w:basedOn w:val="a0"/>
    <w:rsid w:val="005E1139"/>
  </w:style>
  <w:style w:type="paragraph" w:styleId="a5">
    <w:name w:val="Balloon Text"/>
    <w:basedOn w:val="a"/>
    <w:link w:val="a6"/>
    <w:uiPriority w:val="99"/>
    <w:semiHidden/>
    <w:unhideWhenUsed/>
    <w:rsid w:val="00DF10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03B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A3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6DA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6DA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26DA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6DA3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E63F8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63F8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63F89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3F8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63F8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460FC65E5FEFCD8E6EA2ACA22F5EAC02A3556B6B5F5B0A2281BA835F936E315B3E1193E8EA527F7HBK" TargetMode="External"/><Relationship Id="rId13" Type="http://schemas.openxmlformats.org/officeDocument/2006/relationships/hyperlink" Target="https://ru.wikipedia.org/wiki/%D0%AF%D1%80%D0%BE%D1%81%D0%BB%D0%B0%D0%B2%D1%81%D0%BA%D0%B0%D1%8F_%D0%BE%D0%B1%D0%BB%D0%B0%D1%81%D1%82%D1%8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2460FC65E5FEFCD8E6EA2ACA22F5EAC8203759B4B9A8BAAA7117AA32F669F412FAED183E8EA5F2H4K" TargetMode="External"/><Relationship Id="rId12" Type="http://schemas.openxmlformats.org/officeDocument/2006/relationships/hyperlink" Target="https://ru.wikipedia.org/wiki/%D0%A2%D0%B2%D0%B5%D1%80%D1%81%D0%BA%D0%B0%D1%8F_%D0%BE%D0%B1%D0%BB%D0%B0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A%D0%BE%D1%81%D1%82%D1%80%D0%BE%D0%BC%D1%81%D0%BA%D0%B0%D1%8F_%D0%BE%D0%B1%D0%BB%D0%B0%D1%81%D1%82%D1%8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8%D0%B2%D0%B0%D0%BD%D0%BE%D0%B2%D1%81%D0%BA%D0%B0%D1%8F_%D0%BE%D0%B1%D0%BB%D0%B0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B%D0%B0%D0%B4%D0%B8%D0%BC%D0%B8%D1%80%D1%81%D0%BA%D0%B0%D1%8F_%D0%BE%D0%B1%D0%BB%D0%B0%D1%81%D1%82%D1%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Барашкинова Замира Климентьевна</dc:creator>
  <cp:keywords/>
  <dc:description/>
  <cp:lastModifiedBy>Барашкинова Замира Климентьевна</cp:lastModifiedBy>
  <cp:revision>2</cp:revision>
  <cp:lastPrinted>2016-07-20T13:27:00Z</cp:lastPrinted>
  <dcterms:created xsi:type="dcterms:W3CDTF">2016-08-09T12:43:00Z</dcterms:created>
  <dcterms:modified xsi:type="dcterms:W3CDTF">2016-08-09T12:43:00Z</dcterms:modified>
</cp:coreProperties>
</file>